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3305" w14:textId="77777777" w:rsidR="00310ED9" w:rsidRPr="00420EE7" w:rsidRDefault="00934EF4" w:rsidP="00934EF4">
      <w:pPr>
        <w:rPr>
          <w:rFonts w:ascii="Comic Sans MS" w:hAnsi="Comic Sans MS" w:cs="Arial"/>
          <w:b/>
          <w:color w:val="000000"/>
          <w:sz w:val="36"/>
          <w:szCs w:val="19"/>
          <w:u w:val="single"/>
          <w:lang w:val="en"/>
        </w:rPr>
      </w:pPr>
      <w:r>
        <w:rPr>
          <w:noProof/>
          <w:color w:val="184A22"/>
          <w:lang w:eastAsia="en-GB"/>
        </w:rPr>
        <w:t xml:space="preserve">                                                               </w:t>
      </w:r>
    </w:p>
    <w:p w14:paraId="41B618DD" w14:textId="77777777" w:rsidR="00310ED9" w:rsidRPr="007C2712" w:rsidRDefault="00310ED9" w:rsidP="004A0723">
      <w:pPr>
        <w:jc w:val="center"/>
        <w:rPr>
          <w:rFonts w:ascii="Calibri" w:hAnsi="Calibri" w:cs="Arial"/>
          <w:b/>
          <w:color w:val="000000"/>
          <w:sz w:val="36"/>
          <w:szCs w:val="19"/>
          <w:u w:val="single"/>
          <w:lang w:val="en"/>
        </w:rPr>
      </w:pPr>
      <w:r w:rsidRPr="007C2712">
        <w:rPr>
          <w:rFonts w:ascii="Calibri" w:hAnsi="Calibri" w:cs="Arial"/>
          <w:b/>
          <w:color w:val="000000"/>
          <w:sz w:val="36"/>
          <w:szCs w:val="19"/>
          <w:u w:val="single"/>
          <w:lang w:val="en"/>
        </w:rPr>
        <w:t>S</w:t>
      </w:r>
      <w:r w:rsidR="00F85F21" w:rsidRPr="007C2712">
        <w:rPr>
          <w:rFonts w:ascii="Calibri" w:hAnsi="Calibri" w:cs="Arial"/>
          <w:b/>
          <w:color w:val="000000"/>
          <w:sz w:val="36"/>
          <w:szCs w:val="19"/>
          <w:u w:val="single"/>
          <w:lang w:val="en"/>
        </w:rPr>
        <w:t xml:space="preserve">TOKES WOOD </w:t>
      </w:r>
      <w:r w:rsidR="004A0723" w:rsidRPr="007C2712">
        <w:rPr>
          <w:rFonts w:ascii="Calibri" w:hAnsi="Calibri" w:cs="Arial"/>
          <w:b/>
          <w:color w:val="000000"/>
          <w:sz w:val="36"/>
          <w:szCs w:val="19"/>
          <w:u w:val="single"/>
          <w:lang w:val="en"/>
        </w:rPr>
        <w:t xml:space="preserve">PRIMARY SCHOOL </w:t>
      </w:r>
    </w:p>
    <w:p w14:paraId="01E4AC28" w14:textId="77777777" w:rsidR="00B96B94" w:rsidRPr="007C2712" w:rsidRDefault="00B96B94" w:rsidP="004A0723">
      <w:pPr>
        <w:jc w:val="center"/>
        <w:rPr>
          <w:rFonts w:ascii="Calibri" w:hAnsi="Calibri" w:cs="Arial"/>
          <w:b/>
          <w:color w:val="000000"/>
          <w:sz w:val="36"/>
          <w:szCs w:val="19"/>
          <w:lang w:val="en"/>
        </w:rPr>
      </w:pPr>
      <w:r w:rsidRPr="007C2712">
        <w:rPr>
          <w:rFonts w:ascii="Calibri" w:hAnsi="Calibri" w:cs="Arial"/>
          <w:b/>
          <w:color w:val="000000"/>
          <w:sz w:val="36"/>
          <w:szCs w:val="19"/>
          <w:u w:val="single"/>
          <w:lang w:val="en"/>
        </w:rPr>
        <w:t>SEN</w:t>
      </w:r>
      <w:r w:rsidR="004A0723" w:rsidRPr="007C2712">
        <w:rPr>
          <w:rFonts w:ascii="Calibri" w:hAnsi="Calibri" w:cs="Arial"/>
          <w:b/>
          <w:color w:val="000000"/>
          <w:sz w:val="36"/>
          <w:szCs w:val="19"/>
          <w:u w:val="single"/>
          <w:lang w:val="en"/>
        </w:rPr>
        <w:t>D</w:t>
      </w:r>
      <w:r w:rsidRPr="007C2712">
        <w:rPr>
          <w:rFonts w:ascii="Calibri" w:hAnsi="Calibri" w:cs="Arial"/>
          <w:b/>
          <w:color w:val="000000"/>
          <w:sz w:val="36"/>
          <w:szCs w:val="19"/>
          <w:u w:val="single"/>
          <w:lang w:val="en"/>
        </w:rPr>
        <w:t xml:space="preserve"> P</w:t>
      </w:r>
      <w:r w:rsidR="00F85F21" w:rsidRPr="007C2712">
        <w:rPr>
          <w:rFonts w:ascii="Calibri" w:hAnsi="Calibri" w:cs="Arial"/>
          <w:b/>
          <w:color w:val="000000"/>
          <w:sz w:val="36"/>
          <w:szCs w:val="19"/>
          <w:u w:val="single"/>
          <w:lang w:val="en"/>
        </w:rPr>
        <w:t>OLICY</w:t>
      </w:r>
    </w:p>
    <w:p w14:paraId="3CAD3427" w14:textId="77777777" w:rsidR="00B96B94" w:rsidRPr="007C2712" w:rsidRDefault="00B96B94" w:rsidP="008B2B18">
      <w:pPr>
        <w:rPr>
          <w:rFonts w:ascii="Calibri" w:hAnsi="Calibri" w:cs="Arial"/>
          <w:color w:val="000000"/>
          <w:sz w:val="19"/>
          <w:szCs w:val="19"/>
          <w:lang w:val="en"/>
        </w:rPr>
      </w:pPr>
      <w:r w:rsidRPr="007C2712">
        <w:rPr>
          <w:rFonts w:ascii="Calibri" w:hAnsi="Calibri" w:cs="Arial"/>
          <w:color w:val="000000"/>
          <w:sz w:val="19"/>
          <w:szCs w:val="19"/>
          <w:lang w:val="en"/>
        </w:rPr>
        <w:t> </w:t>
      </w:r>
    </w:p>
    <w:p w14:paraId="5BB689CB" w14:textId="77777777" w:rsidR="00704600" w:rsidRPr="007C2712" w:rsidRDefault="00594905" w:rsidP="00704600">
      <w:pPr>
        <w:keepNext/>
        <w:keepLines/>
        <w:spacing w:before="480" w:after="120"/>
        <w:outlineLvl w:val="0"/>
        <w:rPr>
          <w:rFonts w:ascii="Calibri" w:eastAsia="MS Gothic" w:hAnsi="Calibri"/>
          <w:b/>
          <w:bCs/>
          <w:color w:val="F15F22"/>
          <w:sz w:val="44"/>
          <w:szCs w:val="32"/>
          <w:lang w:val="en-US"/>
        </w:rPr>
      </w:pPr>
      <w:r>
        <w:rPr>
          <w:rFonts w:ascii="Calibri" w:eastAsia="MS Gothic" w:hAnsi="Calibri"/>
          <w:b/>
          <w:bCs/>
          <w:sz w:val="56"/>
          <w:szCs w:val="32"/>
          <w:lang w:val="en-US"/>
        </w:rPr>
        <w:t xml:space="preserve">                 </w:t>
      </w:r>
    </w:p>
    <w:p w14:paraId="04D1287C" w14:textId="77777777" w:rsidR="00704600" w:rsidRPr="007C2712" w:rsidRDefault="00D11206" w:rsidP="00704600">
      <w:pPr>
        <w:keepNext/>
        <w:keepLines/>
        <w:spacing w:before="480" w:after="120"/>
        <w:jc w:val="center"/>
        <w:outlineLvl w:val="0"/>
        <w:rPr>
          <w:rFonts w:ascii="Calibri" w:eastAsia="MS Gothic" w:hAnsi="Calibri"/>
          <w:b/>
          <w:bCs/>
          <w:sz w:val="44"/>
          <w:szCs w:val="32"/>
          <w:lang w:val="en-US"/>
        </w:rPr>
      </w:pPr>
      <w:r w:rsidRPr="007C2712">
        <w:rPr>
          <w:rFonts w:ascii="Calibri" w:eastAsia="MS Gothic" w:hAnsi="Calibri"/>
          <w:b/>
          <w:bCs/>
          <w:noProof/>
          <w:color w:val="184A22"/>
          <w:sz w:val="56"/>
          <w:szCs w:val="32"/>
          <w:lang w:eastAsia="en-GB"/>
        </w:rPr>
        <w:drawing>
          <wp:inline distT="0" distB="0" distL="0" distR="0" wp14:anchorId="31ECF006" wp14:editId="69C0D472">
            <wp:extent cx="960120" cy="1057275"/>
            <wp:effectExtent l="0" t="0" r="0" b="0"/>
            <wp:docPr id="1" name="Picture 1" descr="SWPS_COLOUR_RGB_LHTOP_2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WPS_COLOUR_RGB_LHTOP_2b.jp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057275"/>
                    </a:xfrm>
                    <a:prstGeom prst="rect">
                      <a:avLst/>
                    </a:prstGeom>
                    <a:noFill/>
                    <a:ln>
                      <a:noFill/>
                    </a:ln>
                  </pic:spPr>
                </pic:pic>
              </a:graphicData>
            </a:graphic>
          </wp:inline>
        </w:drawing>
      </w:r>
    </w:p>
    <w:p w14:paraId="670ADA90" w14:textId="77777777" w:rsidR="00704600" w:rsidRPr="007C2712" w:rsidRDefault="00704600" w:rsidP="00704600">
      <w:pPr>
        <w:keepNext/>
        <w:keepLines/>
        <w:spacing w:before="480" w:after="120"/>
        <w:jc w:val="center"/>
        <w:outlineLvl w:val="0"/>
        <w:rPr>
          <w:rFonts w:ascii="Calibri" w:eastAsia="MS Gothic" w:hAnsi="Calibri"/>
          <w:b/>
          <w:bCs/>
          <w:sz w:val="20"/>
          <w:szCs w:val="20"/>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704600" w:rsidRPr="007C2712" w14:paraId="75FF318A" w14:textId="77777777" w:rsidTr="007C2712">
        <w:tc>
          <w:tcPr>
            <w:tcW w:w="2127" w:type="dxa"/>
            <w:shd w:val="clear" w:color="auto" w:fill="BFBFBF"/>
          </w:tcPr>
          <w:p w14:paraId="266FA506" w14:textId="77777777" w:rsidR="00704600" w:rsidRPr="007C2712" w:rsidRDefault="00704600" w:rsidP="00704600">
            <w:pPr>
              <w:spacing w:before="120" w:after="120"/>
              <w:rPr>
                <w:rFonts w:ascii="Calibri" w:eastAsia="MS Mincho" w:hAnsi="Calibri"/>
                <w:b/>
                <w:sz w:val="20"/>
                <w:lang w:val="en-US"/>
              </w:rPr>
            </w:pPr>
            <w:r w:rsidRPr="007C2712">
              <w:rPr>
                <w:rFonts w:ascii="Calibri" w:eastAsia="MS Mincho" w:hAnsi="Calibri"/>
                <w:b/>
                <w:sz w:val="20"/>
                <w:lang w:val="en-US"/>
              </w:rPr>
              <w:t>Approved by:</w:t>
            </w:r>
            <w:r w:rsidR="00481BD5">
              <w:rPr>
                <w:rFonts w:ascii="Calibri" w:eastAsia="MS Mincho" w:hAnsi="Calibri"/>
                <w:b/>
                <w:sz w:val="20"/>
                <w:lang w:val="en-US"/>
              </w:rPr>
              <w:t xml:space="preserve">                        </w:t>
            </w:r>
          </w:p>
        </w:tc>
        <w:tc>
          <w:tcPr>
            <w:tcW w:w="3727" w:type="dxa"/>
            <w:shd w:val="clear" w:color="auto" w:fill="BFBFBF"/>
          </w:tcPr>
          <w:p w14:paraId="241AA170" w14:textId="77777777" w:rsidR="00704600" w:rsidRPr="007C2712" w:rsidRDefault="00481BD5" w:rsidP="00704600">
            <w:pPr>
              <w:spacing w:before="120" w:after="120"/>
              <w:rPr>
                <w:rFonts w:ascii="Calibri" w:eastAsia="MS Mincho" w:hAnsi="Calibri"/>
                <w:sz w:val="20"/>
                <w:lang w:val="en-US"/>
              </w:rPr>
            </w:pPr>
            <w:r>
              <w:rPr>
                <w:rFonts w:ascii="Calibri" w:eastAsia="MS Mincho" w:hAnsi="Calibri"/>
                <w:sz w:val="20"/>
                <w:lang w:val="en-US"/>
              </w:rPr>
              <w:t>Governors</w:t>
            </w:r>
          </w:p>
        </w:tc>
        <w:tc>
          <w:tcPr>
            <w:tcW w:w="3587" w:type="dxa"/>
            <w:shd w:val="clear" w:color="auto" w:fill="BFBFBF"/>
          </w:tcPr>
          <w:p w14:paraId="2CAFF964" w14:textId="2AD97CC1" w:rsidR="00704600" w:rsidRPr="007C2712" w:rsidRDefault="00704600" w:rsidP="00086954">
            <w:pPr>
              <w:spacing w:before="120" w:after="120"/>
              <w:rPr>
                <w:rFonts w:ascii="Calibri" w:eastAsia="MS Mincho" w:hAnsi="Calibri"/>
                <w:sz w:val="20"/>
                <w:lang w:val="en-US"/>
              </w:rPr>
            </w:pPr>
            <w:r w:rsidRPr="007C2712">
              <w:rPr>
                <w:rFonts w:ascii="Calibri" w:eastAsia="MS Mincho" w:hAnsi="Calibri"/>
                <w:b/>
                <w:sz w:val="20"/>
                <w:lang w:val="en-US"/>
              </w:rPr>
              <w:t xml:space="preserve">Date: </w:t>
            </w:r>
            <w:r w:rsidR="0053073B" w:rsidRPr="0053073B">
              <w:rPr>
                <w:rFonts w:ascii="Calibri" w:eastAsia="MS Mincho" w:hAnsi="Calibri"/>
                <w:bCs/>
                <w:sz w:val="20"/>
                <w:lang w:val="en-US"/>
              </w:rPr>
              <w:t>Sept</w:t>
            </w:r>
            <w:r w:rsidR="00657AEA" w:rsidRPr="0053073B">
              <w:rPr>
                <w:rFonts w:ascii="Calibri" w:eastAsia="MS Mincho" w:hAnsi="Calibri"/>
                <w:bCs/>
                <w:sz w:val="20"/>
                <w:lang w:val="en-US"/>
              </w:rPr>
              <w:t xml:space="preserve"> </w:t>
            </w:r>
            <w:r w:rsidR="00EE5A06">
              <w:rPr>
                <w:rFonts w:ascii="Calibri" w:eastAsia="MS Mincho" w:hAnsi="Calibri"/>
                <w:sz w:val="20"/>
                <w:lang w:val="en-US"/>
              </w:rPr>
              <w:t>202</w:t>
            </w:r>
            <w:r w:rsidR="0053073B">
              <w:rPr>
                <w:rFonts w:ascii="Calibri" w:eastAsia="MS Mincho" w:hAnsi="Calibri"/>
                <w:sz w:val="20"/>
                <w:lang w:val="en-US"/>
              </w:rPr>
              <w:t>3</w:t>
            </w:r>
          </w:p>
        </w:tc>
      </w:tr>
      <w:tr w:rsidR="00704600" w:rsidRPr="007C2712" w14:paraId="27612618" w14:textId="77777777" w:rsidTr="007C2712">
        <w:tc>
          <w:tcPr>
            <w:tcW w:w="2127" w:type="dxa"/>
            <w:shd w:val="clear" w:color="auto" w:fill="BFBFBF"/>
          </w:tcPr>
          <w:p w14:paraId="5A1C6E85" w14:textId="77777777" w:rsidR="00704600" w:rsidRPr="007C2712" w:rsidRDefault="00704600" w:rsidP="00704600">
            <w:pPr>
              <w:spacing w:before="120" w:after="120"/>
              <w:rPr>
                <w:rFonts w:ascii="Calibri" w:eastAsia="MS Mincho" w:hAnsi="Calibri"/>
                <w:b/>
                <w:sz w:val="20"/>
                <w:lang w:val="en-US"/>
              </w:rPr>
            </w:pPr>
            <w:r w:rsidRPr="007C2712">
              <w:rPr>
                <w:rFonts w:ascii="Calibri" w:eastAsia="MS Mincho" w:hAnsi="Calibri"/>
                <w:b/>
                <w:sz w:val="20"/>
                <w:lang w:val="en-US"/>
              </w:rPr>
              <w:t>Last reviewed on:</w:t>
            </w:r>
          </w:p>
        </w:tc>
        <w:tc>
          <w:tcPr>
            <w:tcW w:w="7314" w:type="dxa"/>
            <w:gridSpan w:val="2"/>
            <w:shd w:val="clear" w:color="auto" w:fill="BFBFBF"/>
          </w:tcPr>
          <w:p w14:paraId="0FC8DA08" w14:textId="7ACA35CB" w:rsidR="00704600" w:rsidRPr="007C2712" w:rsidRDefault="00EE5A06" w:rsidP="00704600">
            <w:pPr>
              <w:spacing w:before="120" w:after="120"/>
              <w:rPr>
                <w:rFonts w:ascii="Calibri" w:eastAsia="MS Mincho" w:hAnsi="Calibri"/>
                <w:sz w:val="20"/>
                <w:lang w:val="en-US"/>
              </w:rPr>
            </w:pPr>
            <w:r>
              <w:rPr>
                <w:rFonts w:ascii="Calibri" w:eastAsia="MS Mincho" w:hAnsi="Calibri"/>
                <w:sz w:val="20"/>
                <w:lang w:val="en-US"/>
              </w:rPr>
              <w:t>April 202</w:t>
            </w:r>
            <w:r w:rsidR="00086954">
              <w:rPr>
                <w:rFonts w:ascii="Calibri" w:eastAsia="MS Mincho" w:hAnsi="Calibri"/>
                <w:sz w:val="20"/>
                <w:lang w:val="en-US"/>
              </w:rPr>
              <w:t>2</w:t>
            </w:r>
            <w:r w:rsidR="00F304F1">
              <w:rPr>
                <w:rFonts w:ascii="Calibri" w:eastAsia="MS Mincho" w:hAnsi="Calibri"/>
                <w:sz w:val="20"/>
                <w:lang w:val="en-US"/>
              </w:rPr>
              <w:t xml:space="preserve">   Dec </w:t>
            </w:r>
            <w:proofErr w:type="gramStart"/>
            <w:r w:rsidR="00F304F1">
              <w:rPr>
                <w:rFonts w:ascii="Calibri" w:eastAsia="MS Mincho" w:hAnsi="Calibri"/>
                <w:sz w:val="20"/>
                <w:lang w:val="en-US"/>
              </w:rPr>
              <w:t>2022</w:t>
            </w:r>
            <w:r w:rsidR="007A61A9">
              <w:rPr>
                <w:rFonts w:ascii="Calibri" w:eastAsia="MS Mincho" w:hAnsi="Calibri"/>
                <w:sz w:val="20"/>
                <w:lang w:val="en-US"/>
              </w:rPr>
              <w:t xml:space="preserve">  Aug</w:t>
            </w:r>
            <w:proofErr w:type="gramEnd"/>
            <w:r w:rsidR="007A61A9">
              <w:rPr>
                <w:rFonts w:ascii="Calibri" w:eastAsia="MS Mincho" w:hAnsi="Calibri"/>
                <w:sz w:val="20"/>
                <w:lang w:val="en-US"/>
              </w:rPr>
              <w:t xml:space="preserve"> 2023</w:t>
            </w:r>
          </w:p>
        </w:tc>
      </w:tr>
      <w:tr w:rsidR="00704600" w:rsidRPr="007C2712" w14:paraId="02729AA0" w14:textId="77777777" w:rsidTr="007C2712">
        <w:tc>
          <w:tcPr>
            <w:tcW w:w="2127" w:type="dxa"/>
            <w:shd w:val="clear" w:color="auto" w:fill="BFBFBF"/>
          </w:tcPr>
          <w:p w14:paraId="54FF419B" w14:textId="77777777" w:rsidR="00704600" w:rsidRPr="007C2712" w:rsidRDefault="00704600" w:rsidP="00704600">
            <w:pPr>
              <w:spacing w:before="120" w:after="120"/>
              <w:rPr>
                <w:rFonts w:ascii="Calibri" w:eastAsia="MS Mincho" w:hAnsi="Calibri"/>
                <w:b/>
                <w:sz w:val="20"/>
                <w:lang w:val="en-US"/>
              </w:rPr>
            </w:pPr>
            <w:r w:rsidRPr="007C2712">
              <w:rPr>
                <w:rFonts w:ascii="Calibri" w:eastAsia="MS Mincho" w:hAnsi="Calibri"/>
                <w:b/>
                <w:sz w:val="20"/>
                <w:lang w:val="en-US"/>
              </w:rPr>
              <w:t>Next review due by:</w:t>
            </w:r>
          </w:p>
        </w:tc>
        <w:tc>
          <w:tcPr>
            <w:tcW w:w="7314" w:type="dxa"/>
            <w:gridSpan w:val="2"/>
            <w:shd w:val="clear" w:color="auto" w:fill="BFBFBF"/>
          </w:tcPr>
          <w:p w14:paraId="5F84BDCF" w14:textId="32CF99B0" w:rsidR="00704600" w:rsidRPr="007C2712" w:rsidRDefault="0053073B" w:rsidP="00704600">
            <w:pPr>
              <w:spacing w:before="120" w:after="120"/>
              <w:rPr>
                <w:rFonts w:ascii="Calibri" w:eastAsia="MS Mincho" w:hAnsi="Calibri"/>
                <w:sz w:val="20"/>
                <w:lang w:val="en-US"/>
              </w:rPr>
            </w:pPr>
            <w:r>
              <w:rPr>
                <w:rFonts w:ascii="Calibri" w:eastAsia="MS Mincho" w:hAnsi="Calibri"/>
                <w:sz w:val="20"/>
                <w:lang w:val="en-US"/>
              </w:rPr>
              <w:t>Aug</w:t>
            </w:r>
            <w:r w:rsidR="007A61A9">
              <w:rPr>
                <w:rFonts w:ascii="Calibri" w:eastAsia="MS Mincho" w:hAnsi="Calibri"/>
                <w:sz w:val="20"/>
                <w:lang w:val="en-US"/>
              </w:rPr>
              <w:t xml:space="preserve"> 2024</w:t>
            </w:r>
          </w:p>
        </w:tc>
      </w:tr>
    </w:tbl>
    <w:p w14:paraId="01A2993C" w14:textId="77777777" w:rsidR="00704600" w:rsidRPr="007C2712" w:rsidRDefault="00704600" w:rsidP="00704600">
      <w:pPr>
        <w:spacing w:before="120" w:after="120"/>
        <w:rPr>
          <w:rFonts w:ascii="Calibri" w:eastAsia="MS Mincho" w:hAnsi="Calibri"/>
          <w:sz w:val="20"/>
          <w:lang w:val="en-US"/>
        </w:rPr>
        <w:sectPr w:rsidR="00704600" w:rsidRPr="007C2712" w:rsidSect="007C2712">
          <w:footerReference w:type="even" r:id="rId10"/>
          <w:footerReference w:type="default" r:id="rId11"/>
          <w:pgSz w:w="11900" w:h="16840"/>
          <w:pgMar w:top="851" w:right="1134" w:bottom="1134" w:left="1134" w:header="567" w:footer="567" w:gutter="0"/>
          <w:cols w:space="708"/>
          <w:titlePg/>
          <w:docGrid w:linePitch="360"/>
        </w:sectPr>
      </w:pPr>
      <w:bookmarkStart w:id="0" w:name="_Toc357429510"/>
    </w:p>
    <w:p w14:paraId="55DD539C" w14:textId="77777777" w:rsidR="00704600" w:rsidRPr="007037E0" w:rsidRDefault="00704600" w:rsidP="00704600">
      <w:pPr>
        <w:spacing w:before="120" w:after="120"/>
        <w:rPr>
          <w:rFonts w:ascii="Calibri" w:eastAsia="MS Mincho" w:hAnsi="Calibri"/>
          <w:b/>
          <w:lang w:val="en-US"/>
        </w:rPr>
      </w:pPr>
      <w:r w:rsidRPr="007037E0">
        <w:rPr>
          <w:rFonts w:ascii="Calibri" w:eastAsia="MS Mincho" w:hAnsi="Calibri"/>
          <w:b/>
          <w:lang w:val="en-US"/>
        </w:rPr>
        <w:lastRenderedPageBreak/>
        <w:t>Contents</w:t>
      </w:r>
    </w:p>
    <w:p w14:paraId="26DD7D15" w14:textId="77777777" w:rsidR="00704600" w:rsidRPr="007037E0" w:rsidRDefault="00704600" w:rsidP="00704600">
      <w:pPr>
        <w:tabs>
          <w:tab w:val="right" w:leader="dot" w:pos="9338"/>
        </w:tabs>
        <w:spacing w:before="120" w:after="120"/>
        <w:rPr>
          <w:rFonts w:ascii="Calibri" w:hAnsi="Calibri"/>
          <w:noProof/>
          <w:lang w:eastAsia="en-GB"/>
        </w:rPr>
      </w:pPr>
      <w:r w:rsidRPr="007037E0">
        <w:rPr>
          <w:rFonts w:ascii="Calibri" w:eastAsia="MS Mincho" w:hAnsi="Calibri"/>
          <w:lang w:val="en-US"/>
        </w:rPr>
        <w:fldChar w:fldCharType="begin"/>
      </w:r>
      <w:r w:rsidRPr="007037E0">
        <w:rPr>
          <w:rFonts w:ascii="Calibri" w:eastAsia="MS Mincho" w:hAnsi="Calibri"/>
          <w:lang w:val="en-US"/>
        </w:rPr>
        <w:instrText xml:space="preserve"> TOC \o "2-2" \t "Heading 1,1" </w:instrText>
      </w:r>
      <w:r w:rsidRPr="007037E0">
        <w:rPr>
          <w:rFonts w:ascii="Calibri" w:eastAsia="MS Mincho" w:hAnsi="Calibri"/>
          <w:lang w:val="en-US"/>
        </w:rPr>
        <w:fldChar w:fldCharType="separate"/>
      </w:r>
      <w:r w:rsidRPr="007037E0">
        <w:rPr>
          <w:rFonts w:ascii="Calibri" w:eastAsia="MS Mincho" w:hAnsi="Calibri"/>
          <w:noProof/>
          <w:lang w:val="en-US"/>
        </w:rPr>
        <w:t>1. Aims</w:t>
      </w:r>
      <w:r w:rsidRPr="007037E0">
        <w:rPr>
          <w:rFonts w:ascii="Calibri" w:eastAsia="MS Mincho" w:hAnsi="Calibri"/>
          <w:noProof/>
          <w:lang w:val="en-US"/>
        </w:rPr>
        <w:tab/>
      </w:r>
      <w:r w:rsidRPr="007037E0">
        <w:rPr>
          <w:rFonts w:ascii="Calibri" w:eastAsia="MS Mincho" w:hAnsi="Calibri"/>
          <w:noProof/>
          <w:lang w:val="en-US"/>
        </w:rPr>
        <w:fldChar w:fldCharType="begin"/>
      </w:r>
      <w:r w:rsidRPr="007037E0">
        <w:rPr>
          <w:rFonts w:ascii="Calibri" w:eastAsia="MS Mincho" w:hAnsi="Calibri"/>
          <w:noProof/>
          <w:lang w:val="en-US"/>
        </w:rPr>
        <w:instrText xml:space="preserve"> PAGEREF _Toc492996803 \h </w:instrText>
      </w:r>
      <w:r w:rsidRPr="007037E0">
        <w:rPr>
          <w:rFonts w:ascii="Calibri" w:eastAsia="MS Mincho" w:hAnsi="Calibri"/>
          <w:noProof/>
          <w:lang w:val="en-US"/>
        </w:rPr>
      </w:r>
      <w:r w:rsidRPr="007037E0">
        <w:rPr>
          <w:rFonts w:ascii="Calibri" w:eastAsia="MS Mincho" w:hAnsi="Calibri"/>
          <w:noProof/>
          <w:lang w:val="en-US"/>
        </w:rPr>
        <w:fldChar w:fldCharType="separate"/>
      </w:r>
      <w:r w:rsidR="008B05E7">
        <w:rPr>
          <w:rFonts w:ascii="Calibri" w:eastAsia="MS Mincho" w:hAnsi="Calibri"/>
          <w:noProof/>
          <w:lang w:val="en-US"/>
        </w:rPr>
        <w:t>2</w:t>
      </w:r>
      <w:r w:rsidRPr="007037E0">
        <w:rPr>
          <w:rFonts w:ascii="Calibri" w:eastAsia="MS Mincho" w:hAnsi="Calibri"/>
          <w:noProof/>
          <w:lang w:val="en-US"/>
        </w:rPr>
        <w:fldChar w:fldCharType="end"/>
      </w:r>
    </w:p>
    <w:p w14:paraId="1A144734" w14:textId="77777777" w:rsidR="00704600" w:rsidRPr="007037E0" w:rsidRDefault="00704600" w:rsidP="00704600">
      <w:pPr>
        <w:tabs>
          <w:tab w:val="right" w:leader="dot" w:pos="9338"/>
        </w:tabs>
        <w:spacing w:before="120" w:after="120"/>
        <w:rPr>
          <w:rFonts w:ascii="Calibri" w:hAnsi="Calibri"/>
          <w:noProof/>
          <w:lang w:eastAsia="en-GB"/>
        </w:rPr>
      </w:pPr>
      <w:r w:rsidRPr="007037E0">
        <w:rPr>
          <w:rFonts w:ascii="Calibri" w:eastAsia="MS Mincho" w:hAnsi="Calibri"/>
          <w:noProof/>
          <w:lang w:val="en-US"/>
        </w:rPr>
        <w:t>2. Legislation and guidance</w:t>
      </w:r>
      <w:r w:rsidRPr="007037E0">
        <w:rPr>
          <w:rFonts w:ascii="Calibri" w:eastAsia="MS Mincho" w:hAnsi="Calibri"/>
          <w:noProof/>
          <w:lang w:val="en-US"/>
        </w:rPr>
        <w:tab/>
      </w:r>
      <w:r w:rsidR="00EC1B4A">
        <w:rPr>
          <w:rFonts w:ascii="Calibri" w:eastAsia="MS Mincho" w:hAnsi="Calibri"/>
          <w:noProof/>
          <w:lang w:val="en-US"/>
        </w:rPr>
        <w:t>3</w:t>
      </w:r>
    </w:p>
    <w:p w14:paraId="16FC4EB0" w14:textId="77777777" w:rsidR="00704600" w:rsidRPr="007037E0" w:rsidRDefault="00704600" w:rsidP="00704600">
      <w:pPr>
        <w:tabs>
          <w:tab w:val="right" w:leader="dot" w:pos="9338"/>
        </w:tabs>
        <w:spacing w:before="120" w:after="120"/>
        <w:rPr>
          <w:rFonts w:ascii="Calibri" w:hAnsi="Calibri"/>
          <w:noProof/>
          <w:lang w:eastAsia="en-GB"/>
        </w:rPr>
      </w:pPr>
      <w:r w:rsidRPr="007037E0">
        <w:rPr>
          <w:rFonts w:ascii="Calibri" w:eastAsia="MS Mincho" w:hAnsi="Calibri"/>
          <w:noProof/>
          <w:lang w:val="en-US"/>
        </w:rPr>
        <w:t>3. Definitions</w:t>
      </w:r>
      <w:r w:rsidRPr="007037E0">
        <w:rPr>
          <w:rFonts w:ascii="Calibri" w:eastAsia="MS Mincho" w:hAnsi="Calibri"/>
          <w:noProof/>
          <w:lang w:val="en-US"/>
        </w:rPr>
        <w:tab/>
      </w:r>
      <w:r w:rsidRPr="007037E0">
        <w:rPr>
          <w:rFonts w:ascii="Calibri" w:eastAsia="MS Mincho" w:hAnsi="Calibri"/>
          <w:noProof/>
          <w:lang w:val="en-US"/>
        </w:rPr>
        <w:fldChar w:fldCharType="begin"/>
      </w:r>
      <w:r w:rsidRPr="007037E0">
        <w:rPr>
          <w:rFonts w:ascii="Calibri" w:eastAsia="MS Mincho" w:hAnsi="Calibri"/>
          <w:noProof/>
          <w:lang w:val="en-US"/>
        </w:rPr>
        <w:instrText xml:space="preserve"> PAGEREF _Toc492996805 \h </w:instrText>
      </w:r>
      <w:r w:rsidRPr="007037E0">
        <w:rPr>
          <w:rFonts w:ascii="Calibri" w:eastAsia="MS Mincho" w:hAnsi="Calibri"/>
          <w:noProof/>
          <w:lang w:val="en-US"/>
        </w:rPr>
      </w:r>
      <w:r w:rsidRPr="007037E0">
        <w:rPr>
          <w:rFonts w:ascii="Calibri" w:eastAsia="MS Mincho" w:hAnsi="Calibri"/>
          <w:noProof/>
          <w:lang w:val="en-US"/>
        </w:rPr>
        <w:fldChar w:fldCharType="separate"/>
      </w:r>
      <w:r w:rsidR="008B05E7">
        <w:rPr>
          <w:rFonts w:ascii="Calibri" w:eastAsia="MS Mincho" w:hAnsi="Calibri"/>
          <w:noProof/>
          <w:lang w:val="en-US"/>
        </w:rPr>
        <w:t>4</w:t>
      </w:r>
      <w:r w:rsidRPr="007037E0">
        <w:rPr>
          <w:rFonts w:ascii="Calibri" w:eastAsia="MS Mincho" w:hAnsi="Calibri"/>
          <w:noProof/>
          <w:lang w:val="en-US"/>
        </w:rPr>
        <w:fldChar w:fldCharType="end"/>
      </w:r>
    </w:p>
    <w:p w14:paraId="686383A3" w14:textId="77777777" w:rsidR="00704600" w:rsidRPr="007037E0" w:rsidRDefault="00704600" w:rsidP="00704600">
      <w:pPr>
        <w:tabs>
          <w:tab w:val="right" w:leader="dot" w:pos="9338"/>
        </w:tabs>
        <w:spacing w:before="120" w:after="120"/>
        <w:rPr>
          <w:rFonts w:ascii="Calibri" w:hAnsi="Calibri"/>
          <w:noProof/>
          <w:lang w:eastAsia="en-GB"/>
        </w:rPr>
      </w:pPr>
      <w:r w:rsidRPr="007037E0">
        <w:rPr>
          <w:rFonts w:ascii="Calibri" w:eastAsia="MS Mincho" w:hAnsi="Calibri"/>
          <w:noProof/>
          <w:lang w:val="en-US"/>
        </w:rPr>
        <w:t>4. Roles and responsibilities</w:t>
      </w:r>
      <w:r w:rsidRPr="007037E0">
        <w:rPr>
          <w:rFonts w:ascii="Calibri" w:eastAsia="MS Mincho" w:hAnsi="Calibri"/>
          <w:noProof/>
          <w:lang w:val="en-US"/>
        </w:rPr>
        <w:tab/>
      </w:r>
      <w:r w:rsidRPr="007037E0">
        <w:rPr>
          <w:rFonts w:ascii="Calibri" w:eastAsia="MS Mincho" w:hAnsi="Calibri"/>
          <w:noProof/>
          <w:lang w:val="en-US"/>
        </w:rPr>
        <w:fldChar w:fldCharType="begin"/>
      </w:r>
      <w:r w:rsidRPr="007037E0">
        <w:rPr>
          <w:rFonts w:ascii="Calibri" w:eastAsia="MS Mincho" w:hAnsi="Calibri"/>
          <w:noProof/>
          <w:lang w:val="en-US"/>
        </w:rPr>
        <w:instrText xml:space="preserve"> PAGEREF _Toc492996806 \h </w:instrText>
      </w:r>
      <w:r w:rsidRPr="007037E0">
        <w:rPr>
          <w:rFonts w:ascii="Calibri" w:eastAsia="MS Mincho" w:hAnsi="Calibri"/>
          <w:noProof/>
          <w:lang w:val="en-US"/>
        </w:rPr>
      </w:r>
      <w:r w:rsidRPr="007037E0">
        <w:rPr>
          <w:rFonts w:ascii="Calibri" w:eastAsia="MS Mincho" w:hAnsi="Calibri"/>
          <w:noProof/>
          <w:lang w:val="en-US"/>
        </w:rPr>
        <w:fldChar w:fldCharType="separate"/>
      </w:r>
      <w:r w:rsidR="008B05E7">
        <w:rPr>
          <w:rFonts w:ascii="Calibri" w:eastAsia="MS Mincho" w:hAnsi="Calibri"/>
          <w:noProof/>
          <w:lang w:val="en-US"/>
        </w:rPr>
        <w:t>4</w:t>
      </w:r>
      <w:r w:rsidRPr="007037E0">
        <w:rPr>
          <w:rFonts w:ascii="Calibri" w:eastAsia="MS Mincho" w:hAnsi="Calibri"/>
          <w:noProof/>
          <w:lang w:val="en-US"/>
        </w:rPr>
        <w:fldChar w:fldCharType="end"/>
      </w:r>
    </w:p>
    <w:p w14:paraId="4CBDEBEA" w14:textId="77777777" w:rsidR="00704600" w:rsidRPr="007037E0" w:rsidRDefault="00704600" w:rsidP="00704600">
      <w:pPr>
        <w:tabs>
          <w:tab w:val="right" w:leader="dot" w:pos="9338"/>
        </w:tabs>
        <w:spacing w:before="120" w:after="120"/>
        <w:rPr>
          <w:rFonts w:ascii="Calibri" w:hAnsi="Calibri"/>
          <w:noProof/>
          <w:lang w:eastAsia="en-GB"/>
        </w:rPr>
      </w:pPr>
      <w:r w:rsidRPr="007037E0">
        <w:rPr>
          <w:rFonts w:ascii="Calibri" w:eastAsia="MS Mincho" w:hAnsi="Calibri"/>
          <w:noProof/>
          <w:lang w:val="en-US"/>
        </w:rPr>
        <w:t>5. SEN information report</w:t>
      </w:r>
      <w:r w:rsidRPr="007037E0">
        <w:rPr>
          <w:rFonts w:ascii="Calibri" w:eastAsia="MS Mincho" w:hAnsi="Calibri"/>
          <w:noProof/>
          <w:lang w:val="en-US"/>
        </w:rPr>
        <w:tab/>
      </w:r>
      <w:r w:rsidR="00B457E1">
        <w:rPr>
          <w:rFonts w:ascii="Calibri" w:eastAsia="MS Mincho" w:hAnsi="Calibri"/>
          <w:noProof/>
          <w:lang w:val="en-US"/>
        </w:rPr>
        <w:t>7</w:t>
      </w:r>
    </w:p>
    <w:p w14:paraId="2D1058D5" w14:textId="77777777" w:rsidR="00704600" w:rsidRPr="007037E0" w:rsidRDefault="00704600" w:rsidP="00704600">
      <w:pPr>
        <w:tabs>
          <w:tab w:val="right" w:leader="dot" w:pos="9338"/>
        </w:tabs>
        <w:spacing w:before="120" w:after="120"/>
        <w:rPr>
          <w:rFonts w:ascii="Calibri" w:hAnsi="Calibri"/>
          <w:noProof/>
          <w:lang w:eastAsia="en-GB"/>
        </w:rPr>
      </w:pPr>
      <w:r w:rsidRPr="007037E0">
        <w:rPr>
          <w:rFonts w:ascii="Calibri" w:eastAsia="MS Mincho" w:hAnsi="Calibri"/>
          <w:noProof/>
          <w:lang w:val="en-US"/>
        </w:rPr>
        <w:t xml:space="preserve">6. </w:t>
      </w:r>
      <w:r w:rsidR="00215ACF">
        <w:rPr>
          <w:rFonts w:ascii="Calibri" w:eastAsia="MS Mincho" w:hAnsi="Calibri"/>
          <w:noProof/>
          <w:lang w:val="en-US"/>
        </w:rPr>
        <w:t>Admissions</w:t>
      </w:r>
      <w:r w:rsidRPr="007037E0">
        <w:rPr>
          <w:rFonts w:ascii="Calibri" w:eastAsia="MS Mincho" w:hAnsi="Calibri"/>
          <w:noProof/>
          <w:lang w:val="en-US"/>
        </w:rPr>
        <w:tab/>
      </w:r>
      <w:r w:rsidR="00F45D6F">
        <w:rPr>
          <w:rFonts w:ascii="Calibri" w:eastAsia="MS Mincho" w:hAnsi="Calibri"/>
          <w:noProof/>
          <w:lang w:val="en-US"/>
        </w:rPr>
        <w:t>10</w:t>
      </w:r>
    </w:p>
    <w:p w14:paraId="672CC1A3" w14:textId="77777777" w:rsidR="00704600" w:rsidRDefault="00704600" w:rsidP="00704600">
      <w:pPr>
        <w:tabs>
          <w:tab w:val="right" w:leader="dot" w:pos="9338"/>
        </w:tabs>
        <w:spacing w:before="120" w:after="120"/>
        <w:rPr>
          <w:rFonts w:ascii="Calibri" w:eastAsia="MS Mincho" w:hAnsi="Calibri"/>
          <w:noProof/>
          <w:lang w:val="en-US"/>
        </w:rPr>
      </w:pPr>
      <w:r w:rsidRPr="007037E0">
        <w:rPr>
          <w:rFonts w:ascii="Calibri" w:eastAsia="MS Mincho" w:hAnsi="Calibri"/>
          <w:noProof/>
          <w:lang w:val="en-US"/>
        </w:rPr>
        <w:t xml:space="preserve">7. </w:t>
      </w:r>
      <w:r w:rsidR="00215ACF">
        <w:rPr>
          <w:rFonts w:ascii="Calibri" w:eastAsia="MS Mincho" w:hAnsi="Calibri"/>
          <w:noProof/>
          <w:lang w:val="en-US"/>
        </w:rPr>
        <w:t>Identification of SEND</w:t>
      </w:r>
      <w:r w:rsidRPr="007037E0">
        <w:rPr>
          <w:rFonts w:ascii="Calibri" w:eastAsia="MS Mincho" w:hAnsi="Calibri"/>
          <w:noProof/>
          <w:lang w:val="en-US"/>
        </w:rPr>
        <w:tab/>
      </w:r>
      <w:r w:rsidR="00215ACF">
        <w:rPr>
          <w:rFonts w:ascii="Calibri" w:eastAsia="MS Mincho" w:hAnsi="Calibri"/>
          <w:noProof/>
          <w:lang w:val="en-US"/>
        </w:rPr>
        <w:t>10</w:t>
      </w:r>
    </w:p>
    <w:p w14:paraId="3B0D7763" w14:textId="77777777" w:rsidR="00215ACF" w:rsidRPr="007037E0" w:rsidRDefault="00215ACF" w:rsidP="00215ACF">
      <w:pPr>
        <w:tabs>
          <w:tab w:val="right" w:leader="dot" w:pos="9338"/>
        </w:tabs>
        <w:spacing w:before="120" w:after="120"/>
        <w:ind w:right="-1050"/>
        <w:rPr>
          <w:rFonts w:ascii="Calibri" w:hAnsi="Calibri"/>
          <w:noProof/>
          <w:lang w:eastAsia="en-GB"/>
        </w:rPr>
      </w:pPr>
      <w:r>
        <w:rPr>
          <w:rFonts w:ascii="Calibri" w:eastAsia="MS Mincho" w:hAnsi="Calibri"/>
          <w:noProof/>
          <w:lang w:val="en-US"/>
        </w:rPr>
        <w:t xml:space="preserve">8. Assess, plan, </w:t>
      </w:r>
      <w:r w:rsidR="00B457E1">
        <w:rPr>
          <w:rFonts w:ascii="Calibri" w:eastAsia="MS Mincho" w:hAnsi="Calibri"/>
          <w:noProof/>
          <w:lang w:val="en-US"/>
        </w:rPr>
        <w:t>do, r</w:t>
      </w:r>
      <w:r>
        <w:rPr>
          <w:rFonts w:ascii="Calibri" w:eastAsia="MS Mincho" w:hAnsi="Calibri"/>
          <w:noProof/>
          <w:lang w:val="en-US"/>
        </w:rPr>
        <w:t>eview .……………………………………………………………………………………………………..10</w:t>
      </w:r>
    </w:p>
    <w:p w14:paraId="0EA9DD65" w14:textId="77777777" w:rsidR="00704600" w:rsidRPr="007037E0" w:rsidRDefault="00704600" w:rsidP="00704600">
      <w:pPr>
        <w:spacing w:before="120" w:after="120"/>
        <w:rPr>
          <w:rFonts w:ascii="Calibri" w:eastAsia="MS Mincho" w:hAnsi="Calibri"/>
          <w:lang w:val="en-US"/>
        </w:rPr>
      </w:pPr>
      <w:r w:rsidRPr="007037E0">
        <w:rPr>
          <w:rFonts w:ascii="Calibri" w:eastAsia="MS Mincho" w:hAnsi="Calibri"/>
          <w:lang w:val="en-US"/>
        </w:rPr>
        <w:fldChar w:fldCharType="end"/>
      </w:r>
    </w:p>
    <w:p w14:paraId="259F29A9" w14:textId="77777777" w:rsidR="007A7051" w:rsidRDefault="00704600" w:rsidP="007A7051">
      <w:pPr>
        <w:spacing w:before="120" w:after="120"/>
        <w:jc w:val="center"/>
        <w:rPr>
          <w:rFonts w:ascii="Calibri" w:eastAsia="MS Mincho" w:hAnsi="Calibri"/>
          <w:b/>
          <w:lang w:val="en-US"/>
        </w:rPr>
      </w:pPr>
      <w:r w:rsidRPr="007037E0">
        <w:rPr>
          <w:rFonts w:ascii="Calibri" w:eastAsia="MS Mincho" w:hAnsi="Calibri"/>
          <w:b/>
          <w:lang w:val="en-US"/>
        </w:rPr>
        <w:t>…………………………………………………………………………………………………………………………….</w:t>
      </w:r>
      <w:bookmarkStart w:id="1" w:name="_Toc492996803"/>
      <w:bookmarkEnd w:id="0"/>
    </w:p>
    <w:p w14:paraId="660DF42F" w14:textId="77777777" w:rsidR="00704600" w:rsidRPr="007A7051" w:rsidRDefault="00704600" w:rsidP="007A7051">
      <w:pPr>
        <w:spacing w:before="120" w:after="120"/>
        <w:rPr>
          <w:rFonts w:ascii="Calibri" w:eastAsia="MS Mincho" w:hAnsi="Calibri"/>
          <w:b/>
          <w:lang w:val="en-US"/>
        </w:rPr>
      </w:pPr>
      <w:r w:rsidRPr="00B457E1">
        <w:rPr>
          <w:rFonts w:ascii="Calibri" w:eastAsia="MS Gothic" w:hAnsi="Calibri"/>
          <w:b/>
          <w:bCs/>
          <w:u w:val="single"/>
          <w:lang w:val="en-US"/>
        </w:rPr>
        <w:t>1. Aims</w:t>
      </w:r>
      <w:bookmarkEnd w:id="1"/>
    </w:p>
    <w:p w14:paraId="405DAD54" w14:textId="77777777" w:rsidR="00704600" w:rsidRPr="007037E0" w:rsidRDefault="00704600" w:rsidP="00704600">
      <w:pPr>
        <w:spacing w:before="120" w:after="120"/>
        <w:rPr>
          <w:rFonts w:ascii="Calibri" w:eastAsia="MS Mincho" w:hAnsi="Calibri" w:cs="Arial"/>
          <w:lang w:val="en-US"/>
        </w:rPr>
      </w:pPr>
      <w:r w:rsidRPr="007037E0">
        <w:rPr>
          <w:rFonts w:ascii="Calibri" w:eastAsia="MS Mincho" w:hAnsi="Calibri" w:cs="Arial"/>
          <w:lang w:val="en-US"/>
        </w:rPr>
        <w:t>Our SEN</w:t>
      </w:r>
      <w:r w:rsidR="00E60535">
        <w:rPr>
          <w:rFonts w:ascii="Calibri" w:eastAsia="MS Mincho" w:hAnsi="Calibri" w:cs="Arial"/>
          <w:lang w:val="en-US"/>
        </w:rPr>
        <w:t>D</w:t>
      </w:r>
      <w:r w:rsidRPr="007037E0">
        <w:rPr>
          <w:rFonts w:ascii="Calibri" w:eastAsia="MS Mincho" w:hAnsi="Calibri" w:cs="Arial"/>
          <w:lang w:val="en-US"/>
        </w:rPr>
        <w:t xml:space="preserve"> policy and information report aims to:</w:t>
      </w:r>
    </w:p>
    <w:p w14:paraId="64CF4BD3" w14:textId="77777777" w:rsidR="00704600" w:rsidRPr="007037E0" w:rsidRDefault="00704600" w:rsidP="00B457E1">
      <w:pPr>
        <w:numPr>
          <w:ilvl w:val="0"/>
          <w:numId w:val="18"/>
        </w:numPr>
        <w:spacing w:before="120" w:after="120"/>
        <w:rPr>
          <w:rFonts w:ascii="Calibri" w:eastAsia="MS Mincho" w:hAnsi="Calibri"/>
          <w:lang w:val="en-US"/>
        </w:rPr>
      </w:pPr>
      <w:r w:rsidRPr="007037E0">
        <w:rPr>
          <w:rFonts w:ascii="Calibri" w:eastAsia="MS Mincho" w:hAnsi="Calibri"/>
          <w:lang w:val="en-US"/>
        </w:rPr>
        <w:t>Set out how our school will support and make provision for pupils with special educational needs and disabilities (SEND)</w:t>
      </w:r>
    </w:p>
    <w:p w14:paraId="7F9CD576" w14:textId="77777777" w:rsidR="00704600" w:rsidRPr="007037E0" w:rsidRDefault="00704600" w:rsidP="00B457E1">
      <w:pPr>
        <w:numPr>
          <w:ilvl w:val="0"/>
          <w:numId w:val="18"/>
        </w:numPr>
        <w:spacing w:before="120" w:after="120"/>
        <w:rPr>
          <w:rFonts w:ascii="Calibri" w:eastAsia="MS Mincho" w:hAnsi="Calibri"/>
          <w:lang w:val="en-US"/>
        </w:rPr>
      </w:pPr>
      <w:r w:rsidRPr="007037E0">
        <w:rPr>
          <w:rFonts w:ascii="Calibri" w:eastAsia="MS Mincho" w:hAnsi="Calibri"/>
          <w:lang w:val="en-US"/>
        </w:rPr>
        <w:t>Explain the roles and responsibilities of everyone involved in providing for pupils with SEND</w:t>
      </w:r>
    </w:p>
    <w:p w14:paraId="3EB5FAB7" w14:textId="77777777" w:rsidR="00B96B94" w:rsidRPr="007037E0" w:rsidRDefault="00B96B94" w:rsidP="008B2B18">
      <w:pPr>
        <w:rPr>
          <w:rFonts w:ascii="Calibri" w:hAnsi="Calibri" w:cs="Arial"/>
          <w:b/>
          <w:color w:val="000000"/>
          <w:lang w:val="en"/>
        </w:rPr>
      </w:pPr>
      <w:r w:rsidRPr="007037E0">
        <w:rPr>
          <w:rFonts w:ascii="Calibri" w:hAnsi="Calibri" w:cs="Arial"/>
          <w:b/>
          <w:color w:val="000000"/>
          <w:u w:val="single"/>
          <w:lang w:val="en"/>
        </w:rPr>
        <w:t>Rationale</w:t>
      </w:r>
    </w:p>
    <w:p w14:paraId="66601937" w14:textId="77777777" w:rsidR="00B96B94" w:rsidRPr="007037E0" w:rsidRDefault="00B96B94" w:rsidP="008B2B18">
      <w:pPr>
        <w:rPr>
          <w:rFonts w:ascii="Calibri" w:hAnsi="Calibri" w:cs="Arial"/>
          <w:color w:val="000000"/>
          <w:lang w:val="en"/>
        </w:rPr>
      </w:pPr>
      <w:r w:rsidRPr="007037E0">
        <w:rPr>
          <w:rFonts w:ascii="Calibri" w:hAnsi="Calibri" w:cs="Arial"/>
          <w:color w:val="000000"/>
          <w:lang w:val="en"/>
        </w:rPr>
        <w:t xml:space="preserve">At </w:t>
      </w:r>
      <w:r w:rsidR="008B2B18" w:rsidRPr="007037E0">
        <w:rPr>
          <w:rFonts w:ascii="Calibri" w:hAnsi="Calibri" w:cs="Arial"/>
          <w:color w:val="000000"/>
          <w:lang w:val="en"/>
        </w:rPr>
        <w:t>Stokes Wood Primary</w:t>
      </w:r>
      <w:r w:rsidRPr="007037E0">
        <w:rPr>
          <w:rFonts w:ascii="Calibri" w:hAnsi="Calibri" w:cs="Arial"/>
          <w:color w:val="000000"/>
          <w:lang w:val="en"/>
        </w:rPr>
        <w:t xml:space="preserve"> School we believe that all children are special and that meeting every pupil’s needs is a shared responsibility. We believe that parents should work in partnership with the school </w:t>
      </w:r>
      <w:proofErr w:type="gramStart"/>
      <w:r w:rsidRPr="007037E0">
        <w:rPr>
          <w:rFonts w:ascii="Calibri" w:hAnsi="Calibri" w:cs="Arial"/>
          <w:color w:val="000000"/>
          <w:lang w:val="en"/>
        </w:rPr>
        <w:t>in order to</w:t>
      </w:r>
      <w:proofErr w:type="gramEnd"/>
      <w:r w:rsidRPr="007037E0">
        <w:rPr>
          <w:rFonts w:ascii="Calibri" w:hAnsi="Calibri" w:cs="Arial"/>
          <w:color w:val="000000"/>
          <w:lang w:val="en"/>
        </w:rPr>
        <w:t xml:space="preserve"> support their child’s needs.</w:t>
      </w:r>
    </w:p>
    <w:p w14:paraId="0FB451EA" w14:textId="77777777" w:rsidR="002A2695" w:rsidRPr="007037E0" w:rsidRDefault="00B96B94" w:rsidP="008B2B18">
      <w:pPr>
        <w:rPr>
          <w:rFonts w:ascii="Calibri" w:hAnsi="Calibri" w:cs="Arial"/>
          <w:color w:val="000000"/>
          <w:lang w:val="en"/>
        </w:rPr>
      </w:pPr>
      <w:r w:rsidRPr="007037E0">
        <w:rPr>
          <w:rFonts w:ascii="Calibri" w:hAnsi="Calibri" w:cs="Arial"/>
          <w:color w:val="000000"/>
          <w:lang w:val="en"/>
        </w:rPr>
        <w:t> </w:t>
      </w:r>
    </w:p>
    <w:p w14:paraId="13B725F3" w14:textId="77777777" w:rsidR="00B96B94" w:rsidRPr="007037E0" w:rsidRDefault="00B96B94" w:rsidP="008B2B18">
      <w:pPr>
        <w:rPr>
          <w:rFonts w:ascii="Calibri" w:hAnsi="Calibri" w:cs="Arial"/>
          <w:b/>
          <w:color w:val="000000"/>
          <w:lang w:val="en"/>
        </w:rPr>
      </w:pPr>
      <w:r w:rsidRPr="007037E0">
        <w:rPr>
          <w:rFonts w:ascii="Calibri" w:hAnsi="Calibri" w:cs="Arial"/>
          <w:b/>
          <w:color w:val="000000"/>
          <w:u w:val="single"/>
          <w:lang w:val="en"/>
        </w:rPr>
        <w:t>Definition</w:t>
      </w:r>
    </w:p>
    <w:p w14:paraId="743787A2" w14:textId="77777777" w:rsidR="004A0723" w:rsidRPr="007037E0" w:rsidRDefault="00B96B94" w:rsidP="004A0723">
      <w:pPr>
        <w:pStyle w:val="Default"/>
        <w:rPr>
          <w:rFonts w:ascii="Calibri" w:hAnsi="Calibri"/>
        </w:rPr>
      </w:pPr>
      <w:r w:rsidRPr="007037E0">
        <w:rPr>
          <w:rFonts w:ascii="Calibri" w:hAnsi="Calibri"/>
          <w:lang w:val="en"/>
        </w:rPr>
        <w:t>A child is said to have a Special Educational Need</w:t>
      </w:r>
      <w:r w:rsidR="004A0723" w:rsidRPr="007037E0">
        <w:rPr>
          <w:rFonts w:ascii="Calibri" w:hAnsi="Calibri"/>
          <w:lang w:val="en"/>
        </w:rPr>
        <w:t xml:space="preserve"> or Disability </w:t>
      </w:r>
      <w:r w:rsidRPr="007037E0">
        <w:rPr>
          <w:rFonts w:ascii="Calibri" w:hAnsi="Calibri"/>
          <w:lang w:val="en"/>
        </w:rPr>
        <w:t xml:space="preserve">if he/she has a significant greater difficulty in learning than </w:t>
      </w:r>
      <w:proofErr w:type="gramStart"/>
      <w:r w:rsidRPr="007037E0">
        <w:rPr>
          <w:rFonts w:ascii="Calibri" w:hAnsi="Calibri"/>
          <w:lang w:val="en"/>
        </w:rPr>
        <w:t>the majority of</w:t>
      </w:r>
      <w:proofErr w:type="gramEnd"/>
      <w:r w:rsidRPr="007037E0">
        <w:rPr>
          <w:rFonts w:ascii="Calibri" w:hAnsi="Calibri"/>
          <w:lang w:val="en"/>
        </w:rPr>
        <w:t xml:space="preserve"> children of the same age.</w:t>
      </w:r>
      <w:r w:rsidR="004A0723" w:rsidRPr="007037E0">
        <w:rPr>
          <w:rFonts w:ascii="Calibri" w:hAnsi="Calibri"/>
        </w:rPr>
        <w:t xml:space="preserve"> </w:t>
      </w:r>
    </w:p>
    <w:p w14:paraId="115B4013" w14:textId="77777777" w:rsidR="004A0723" w:rsidRPr="007037E0" w:rsidRDefault="004A0723" w:rsidP="004A0723">
      <w:pPr>
        <w:pStyle w:val="Default"/>
        <w:rPr>
          <w:rFonts w:ascii="Calibri" w:hAnsi="Calibri"/>
        </w:rPr>
      </w:pPr>
      <w:r w:rsidRPr="007037E0">
        <w:rPr>
          <w:rFonts w:ascii="Calibri" w:hAnsi="Calibri"/>
        </w:rPr>
        <w:t xml:space="preserve"> </w:t>
      </w:r>
    </w:p>
    <w:p w14:paraId="74B5D3DE" w14:textId="77777777" w:rsidR="004A0723" w:rsidRPr="007037E0" w:rsidRDefault="004A0723" w:rsidP="004A0723">
      <w:pPr>
        <w:pStyle w:val="Default"/>
        <w:rPr>
          <w:rFonts w:ascii="Calibri" w:hAnsi="Calibri"/>
        </w:rPr>
      </w:pPr>
      <w:r w:rsidRPr="007037E0">
        <w:rPr>
          <w:rFonts w:ascii="Calibri" w:hAnsi="Calibri"/>
        </w:rPr>
        <w:t>This policy complies with the statutory requirement laid out in the SEND Co</w:t>
      </w:r>
      <w:r w:rsidR="00E52069" w:rsidRPr="007037E0">
        <w:rPr>
          <w:rFonts w:ascii="Calibri" w:hAnsi="Calibri"/>
        </w:rPr>
        <w:t xml:space="preserve">de of Practice 0 – </w:t>
      </w:r>
      <w:proofErr w:type="gramStart"/>
      <w:r w:rsidR="00E52069" w:rsidRPr="007037E0">
        <w:rPr>
          <w:rFonts w:ascii="Calibri" w:hAnsi="Calibri"/>
        </w:rPr>
        <w:t>25 ,</w:t>
      </w:r>
      <w:proofErr w:type="gramEnd"/>
      <w:r w:rsidRPr="007037E0">
        <w:rPr>
          <w:rFonts w:ascii="Calibri" w:hAnsi="Calibri"/>
        </w:rPr>
        <w:t xml:space="preserve"> 3.65 and has been written with reference to the following guidance and documents: </w:t>
      </w:r>
    </w:p>
    <w:p w14:paraId="7E8DE9F9" w14:textId="77777777" w:rsidR="004A0723" w:rsidRPr="007037E0" w:rsidRDefault="004A0723" w:rsidP="004906FC">
      <w:pPr>
        <w:pStyle w:val="Default"/>
        <w:numPr>
          <w:ilvl w:val="0"/>
          <w:numId w:val="12"/>
        </w:numPr>
        <w:rPr>
          <w:rFonts w:ascii="Calibri" w:hAnsi="Calibri"/>
        </w:rPr>
      </w:pPr>
      <w:r w:rsidRPr="007037E0">
        <w:rPr>
          <w:rFonts w:ascii="Calibri" w:hAnsi="Calibri"/>
        </w:rPr>
        <w:t xml:space="preserve">Equality Act 2010: advice for schools DfE Feb 2013 </w:t>
      </w:r>
    </w:p>
    <w:p w14:paraId="2555FF41" w14:textId="77777777" w:rsidR="004A0723" w:rsidRPr="007037E0" w:rsidRDefault="004A0723" w:rsidP="004906FC">
      <w:pPr>
        <w:pStyle w:val="Default"/>
        <w:numPr>
          <w:ilvl w:val="0"/>
          <w:numId w:val="12"/>
        </w:numPr>
        <w:rPr>
          <w:rFonts w:ascii="Calibri" w:hAnsi="Calibri"/>
        </w:rPr>
      </w:pPr>
      <w:r w:rsidRPr="007037E0">
        <w:rPr>
          <w:rFonts w:ascii="Calibri" w:hAnsi="Calibri"/>
        </w:rPr>
        <w:t xml:space="preserve">SEND Code of Practice 0 – 25  </w:t>
      </w:r>
    </w:p>
    <w:p w14:paraId="6F2E1596" w14:textId="77777777" w:rsidR="004A0723" w:rsidRPr="007037E0" w:rsidRDefault="004A0723" w:rsidP="004906FC">
      <w:pPr>
        <w:pStyle w:val="Default"/>
        <w:numPr>
          <w:ilvl w:val="0"/>
          <w:numId w:val="12"/>
        </w:numPr>
        <w:rPr>
          <w:rFonts w:ascii="Calibri" w:hAnsi="Calibri"/>
        </w:rPr>
      </w:pPr>
      <w:r w:rsidRPr="007037E0">
        <w:rPr>
          <w:rFonts w:ascii="Calibri" w:hAnsi="Calibri"/>
        </w:rPr>
        <w:t xml:space="preserve">Schools SEN Information Report Regulations (2014) </w:t>
      </w:r>
    </w:p>
    <w:p w14:paraId="55FF0571" w14:textId="77777777" w:rsidR="004A0723" w:rsidRPr="007037E0" w:rsidRDefault="004A0723" w:rsidP="004906FC">
      <w:pPr>
        <w:pStyle w:val="Default"/>
        <w:numPr>
          <w:ilvl w:val="0"/>
          <w:numId w:val="12"/>
        </w:numPr>
        <w:rPr>
          <w:rFonts w:ascii="Calibri" w:hAnsi="Calibri"/>
          <w:color w:val="auto"/>
        </w:rPr>
      </w:pPr>
      <w:r w:rsidRPr="007037E0">
        <w:rPr>
          <w:rFonts w:ascii="Calibri" w:hAnsi="Calibri"/>
          <w:color w:val="auto"/>
        </w:rPr>
        <w:t xml:space="preserve">Statutory Guidance on Supporting pupils at school with medical conditions April 2014 </w:t>
      </w:r>
    </w:p>
    <w:p w14:paraId="338093E6" w14:textId="77777777" w:rsidR="004A0723" w:rsidRPr="007037E0" w:rsidRDefault="004A0723" w:rsidP="004906FC">
      <w:pPr>
        <w:pStyle w:val="Default"/>
        <w:numPr>
          <w:ilvl w:val="0"/>
          <w:numId w:val="12"/>
        </w:numPr>
        <w:rPr>
          <w:rFonts w:ascii="Calibri" w:hAnsi="Calibri"/>
          <w:color w:val="auto"/>
        </w:rPr>
      </w:pPr>
      <w:r w:rsidRPr="007037E0">
        <w:rPr>
          <w:rFonts w:ascii="Calibri" w:hAnsi="Calibri"/>
          <w:color w:val="auto"/>
        </w:rPr>
        <w:t xml:space="preserve">The National Curriculum in England Key Stage 1 and 2 framework document </w:t>
      </w:r>
      <w:r w:rsidR="00086954">
        <w:rPr>
          <w:rFonts w:ascii="Calibri" w:hAnsi="Calibri"/>
          <w:color w:val="auto"/>
        </w:rPr>
        <w:t>December 2014</w:t>
      </w:r>
      <w:r w:rsidRPr="007037E0">
        <w:rPr>
          <w:rFonts w:ascii="Calibri" w:hAnsi="Calibri"/>
          <w:color w:val="auto"/>
        </w:rPr>
        <w:t xml:space="preserve"> </w:t>
      </w:r>
    </w:p>
    <w:p w14:paraId="66B69BD8" w14:textId="77777777" w:rsidR="004A0723" w:rsidRPr="007037E0" w:rsidRDefault="004A0723" w:rsidP="004906FC">
      <w:pPr>
        <w:pStyle w:val="Default"/>
        <w:numPr>
          <w:ilvl w:val="0"/>
          <w:numId w:val="12"/>
        </w:numPr>
        <w:rPr>
          <w:rFonts w:ascii="Calibri" w:hAnsi="Calibri"/>
          <w:color w:val="auto"/>
        </w:rPr>
      </w:pPr>
      <w:r w:rsidRPr="007037E0">
        <w:rPr>
          <w:rFonts w:ascii="Calibri" w:hAnsi="Calibri"/>
          <w:color w:val="auto"/>
        </w:rPr>
        <w:t xml:space="preserve">Safeguarding Policy </w:t>
      </w:r>
    </w:p>
    <w:p w14:paraId="06859DA4" w14:textId="77777777" w:rsidR="007433B9" w:rsidRPr="007037E0" w:rsidRDefault="004A0723" w:rsidP="004906FC">
      <w:pPr>
        <w:pStyle w:val="Default"/>
        <w:numPr>
          <w:ilvl w:val="0"/>
          <w:numId w:val="12"/>
        </w:numPr>
        <w:rPr>
          <w:rFonts w:ascii="Calibri" w:hAnsi="Calibri"/>
          <w:color w:val="auto"/>
        </w:rPr>
      </w:pPr>
      <w:r w:rsidRPr="007037E0">
        <w:rPr>
          <w:rFonts w:ascii="Calibri" w:hAnsi="Calibri"/>
          <w:color w:val="auto"/>
        </w:rPr>
        <w:t xml:space="preserve">Accessibility Plan </w:t>
      </w:r>
    </w:p>
    <w:p w14:paraId="4EFD4CD5" w14:textId="77777777" w:rsidR="00086954" w:rsidRDefault="004A0723" w:rsidP="00086954">
      <w:pPr>
        <w:pStyle w:val="Default"/>
        <w:numPr>
          <w:ilvl w:val="0"/>
          <w:numId w:val="12"/>
        </w:numPr>
        <w:rPr>
          <w:rFonts w:ascii="Calibri" w:hAnsi="Calibri"/>
          <w:color w:val="auto"/>
        </w:rPr>
      </w:pPr>
      <w:r w:rsidRPr="007037E0">
        <w:rPr>
          <w:rFonts w:ascii="Calibri" w:hAnsi="Calibri"/>
          <w:color w:val="auto"/>
        </w:rPr>
        <w:t xml:space="preserve">Teachers Standards 2012 </w:t>
      </w:r>
    </w:p>
    <w:p w14:paraId="66796051" w14:textId="77777777" w:rsidR="00086954" w:rsidRPr="00086954" w:rsidRDefault="00086954" w:rsidP="00086954">
      <w:pPr>
        <w:pStyle w:val="Default"/>
        <w:numPr>
          <w:ilvl w:val="0"/>
          <w:numId w:val="12"/>
        </w:numPr>
        <w:rPr>
          <w:rFonts w:ascii="Calibri" w:hAnsi="Calibri"/>
          <w:color w:val="auto"/>
        </w:rPr>
      </w:pPr>
      <w:r>
        <w:rPr>
          <w:rFonts w:ascii="Calibri" w:hAnsi="Calibri"/>
          <w:color w:val="auto"/>
        </w:rPr>
        <w:t xml:space="preserve">National Strategy for autistic children, young </w:t>
      </w:r>
      <w:proofErr w:type="gramStart"/>
      <w:r>
        <w:rPr>
          <w:rFonts w:ascii="Calibri" w:hAnsi="Calibri"/>
          <w:color w:val="auto"/>
        </w:rPr>
        <w:t>people</w:t>
      </w:r>
      <w:proofErr w:type="gramEnd"/>
      <w:r>
        <w:rPr>
          <w:rFonts w:ascii="Calibri" w:hAnsi="Calibri"/>
          <w:color w:val="auto"/>
        </w:rPr>
        <w:t xml:space="preserve"> and adults 2021</w:t>
      </w:r>
    </w:p>
    <w:p w14:paraId="5970F491" w14:textId="77777777" w:rsidR="00086954" w:rsidRDefault="00086954" w:rsidP="004906FC">
      <w:pPr>
        <w:pStyle w:val="Default"/>
        <w:numPr>
          <w:ilvl w:val="0"/>
          <w:numId w:val="12"/>
        </w:numPr>
        <w:rPr>
          <w:rFonts w:ascii="Calibri" w:hAnsi="Calibri"/>
          <w:color w:val="auto"/>
        </w:rPr>
      </w:pPr>
      <w:r>
        <w:rPr>
          <w:rFonts w:ascii="Calibri" w:hAnsi="Calibri"/>
          <w:color w:val="auto"/>
        </w:rPr>
        <w:lastRenderedPageBreak/>
        <w:t>BERA documents 2022</w:t>
      </w:r>
    </w:p>
    <w:p w14:paraId="5D634327" w14:textId="77777777" w:rsidR="00086954" w:rsidRPr="007037E0" w:rsidRDefault="00086954" w:rsidP="004906FC">
      <w:pPr>
        <w:pStyle w:val="Default"/>
        <w:numPr>
          <w:ilvl w:val="0"/>
          <w:numId w:val="12"/>
        </w:numPr>
        <w:rPr>
          <w:rFonts w:ascii="Calibri" w:hAnsi="Calibri"/>
          <w:color w:val="auto"/>
        </w:rPr>
      </w:pPr>
      <w:r>
        <w:rPr>
          <w:rFonts w:ascii="Calibri" w:hAnsi="Calibri"/>
          <w:color w:val="auto"/>
        </w:rPr>
        <w:t>SEND Review Green Paper 2022</w:t>
      </w:r>
    </w:p>
    <w:p w14:paraId="44141F43" w14:textId="77777777" w:rsidR="0061753F" w:rsidRPr="007037E0" w:rsidRDefault="0061753F" w:rsidP="004A0723">
      <w:pPr>
        <w:pStyle w:val="Default"/>
        <w:rPr>
          <w:rFonts w:ascii="Calibri" w:hAnsi="Calibri"/>
          <w:color w:val="auto"/>
        </w:rPr>
      </w:pPr>
    </w:p>
    <w:p w14:paraId="53001CFD" w14:textId="77777777" w:rsidR="00667013" w:rsidRPr="007037E0" w:rsidRDefault="004A0723" w:rsidP="004A0723">
      <w:pPr>
        <w:pStyle w:val="Default"/>
        <w:rPr>
          <w:rFonts w:ascii="Calibri" w:hAnsi="Calibri"/>
          <w:color w:val="auto"/>
        </w:rPr>
      </w:pPr>
      <w:r w:rsidRPr="007037E0">
        <w:rPr>
          <w:rFonts w:ascii="Calibri" w:hAnsi="Calibri"/>
          <w:color w:val="auto"/>
        </w:rPr>
        <w:t>This policy was created by the school’s</w:t>
      </w:r>
      <w:r w:rsidR="0045222C" w:rsidRPr="007037E0">
        <w:rPr>
          <w:rFonts w:ascii="Calibri" w:hAnsi="Calibri"/>
          <w:color w:val="auto"/>
        </w:rPr>
        <w:t xml:space="preserve"> </w:t>
      </w:r>
      <w:r w:rsidR="00086954" w:rsidRPr="007037E0">
        <w:rPr>
          <w:rFonts w:ascii="Calibri" w:hAnsi="Calibri"/>
          <w:color w:val="auto"/>
        </w:rPr>
        <w:t>SEN</w:t>
      </w:r>
      <w:r w:rsidR="00086954">
        <w:rPr>
          <w:rFonts w:ascii="Calibri" w:hAnsi="Calibri"/>
          <w:color w:val="auto"/>
        </w:rPr>
        <w:t>D</w:t>
      </w:r>
      <w:r w:rsidR="00086954" w:rsidRPr="007037E0">
        <w:rPr>
          <w:rFonts w:ascii="Calibri" w:hAnsi="Calibri"/>
          <w:color w:val="auto"/>
        </w:rPr>
        <w:t>CO</w:t>
      </w:r>
      <w:r w:rsidR="00086954">
        <w:rPr>
          <w:rFonts w:ascii="Calibri" w:hAnsi="Calibri"/>
          <w:color w:val="auto"/>
        </w:rPr>
        <w:t>,</w:t>
      </w:r>
      <w:r w:rsidR="00086954" w:rsidRPr="007037E0">
        <w:rPr>
          <w:rFonts w:ascii="Calibri" w:hAnsi="Calibri"/>
          <w:color w:val="auto"/>
        </w:rPr>
        <w:t xml:space="preserve"> </w:t>
      </w:r>
      <w:r w:rsidR="0045222C" w:rsidRPr="007037E0">
        <w:rPr>
          <w:rFonts w:ascii="Calibri" w:hAnsi="Calibri"/>
          <w:color w:val="auto"/>
        </w:rPr>
        <w:t>Assistant Head T</w:t>
      </w:r>
      <w:r w:rsidR="004906FC" w:rsidRPr="007037E0">
        <w:rPr>
          <w:rFonts w:ascii="Calibri" w:hAnsi="Calibri"/>
          <w:color w:val="auto"/>
        </w:rPr>
        <w:t>eacher</w:t>
      </w:r>
      <w:r w:rsidR="00084F82" w:rsidRPr="007037E0">
        <w:rPr>
          <w:rFonts w:ascii="Calibri" w:hAnsi="Calibri"/>
          <w:color w:val="auto"/>
        </w:rPr>
        <w:t>,</w:t>
      </w:r>
      <w:r w:rsidRPr="007037E0">
        <w:rPr>
          <w:rFonts w:ascii="Calibri" w:hAnsi="Calibri"/>
          <w:color w:val="auto"/>
        </w:rPr>
        <w:t xml:space="preserve"> with the SEN Governor in</w:t>
      </w:r>
      <w:r w:rsidR="0061753F" w:rsidRPr="007037E0">
        <w:rPr>
          <w:rFonts w:ascii="Calibri" w:hAnsi="Calibri"/>
          <w:color w:val="auto"/>
        </w:rPr>
        <w:t xml:space="preserve"> consultation with the SLT, </w:t>
      </w:r>
      <w:r w:rsidRPr="007037E0">
        <w:rPr>
          <w:rFonts w:ascii="Calibri" w:hAnsi="Calibri"/>
          <w:color w:val="auto"/>
        </w:rPr>
        <w:t>staff and parents at Stokes Wood Primary School</w:t>
      </w:r>
      <w:r w:rsidR="0061753F" w:rsidRPr="007037E0">
        <w:rPr>
          <w:rFonts w:ascii="Calibri" w:hAnsi="Calibri"/>
          <w:color w:val="auto"/>
        </w:rPr>
        <w:t>,</w:t>
      </w:r>
      <w:r w:rsidRPr="007037E0">
        <w:rPr>
          <w:rFonts w:ascii="Calibri" w:hAnsi="Calibri"/>
          <w:color w:val="auto"/>
        </w:rPr>
        <w:t xml:space="preserve"> including parents of pupils with SEND - refer to </w:t>
      </w:r>
      <w:r w:rsidR="0061753F" w:rsidRPr="007037E0">
        <w:rPr>
          <w:rFonts w:ascii="Calibri" w:hAnsi="Calibri"/>
          <w:color w:val="auto"/>
        </w:rPr>
        <w:t xml:space="preserve">the </w:t>
      </w:r>
      <w:r w:rsidRPr="007037E0">
        <w:rPr>
          <w:rFonts w:ascii="Calibri" w:hAnsi="Calibri"/>
          <w:color w:val="auto"/>
        </w:rPr>
        <w:t xml:space="preserve">co-producing policy in the spirit of current reform. </w:t>
      </w:r>
      <w:r w:rsidR="008D6BA3" w:rsidRPr="007037E0">
        <w:rPr>
          <w:rFonts w:ascii="Calibri" w:hAnsi="Calibri"/>
          <w:color w:val="auto"/>
        </w:rPr>
        <w:t>The policy is on the school website and comments and suggestions are welcomed by stakeholders for inclusion in the policy. Parents are consulted annually on a wide range of topics including SEND through a school survey.</w:t>
      </w:r>
    </w:p>
    <w:p w14:paraId="4664F2F9" w14:textId="77777777" w:rsidR="00667013" w:rsidRPr="007037E0" w:rsidRDefault="00667013" w:rsidP="004A0723">
      <w:pPr>
        <w:pStyle w:val="Default"/>
        <w:rPr>
          <w:rFonts w:ascii="Calibri" w:hAnsi="Calibri"/>
          <w:color w:val="auto"/>
        </w:rPr>
      </w:pPr>
    </w:p>
    <w:p w14:paraId="29CA04DD" w14:textId="77777777" w:rsidR="00667013" w:rsidRPr="007037E0" w:rsidRDefault="00667013" w:rsidP="004A0723">
      <w:pPr>
        <w:pStyle w:val="Default"/>
        <w:rPr>
          <w:rFonts w:ascii="Calibri" w:hAnsi="Calibri"/>
          <w:b/>
          <w:color w:val="auto"/>
          <w:u w:val="single"/>
        </w:rPr>
      </w:pPr>
      <w:r w:rsidRPr="007037E0">
        <w:rPr>
          <w:rFonts w:ascii="Calibri" w:hAnsi="Calibri"/>
          <w:b/>
          <w:color w:val="auto"/>
          <w:u w:val="single"/>
        </w:rPr>
        <w:t>Long Term Aim:</w:t>
      </w:r>
    </w:p>
    <w:p w14:paraId="462953EC" w14:textId="77777777" w:rsidR="004A0723" w:rsidRPr="007037E0" w:rsidRDefault="00667013" w:rsidP="004A0723">
      <w:pPr>
        <w:pStyle w:val="Default"/>
        <w:rPr>
          <w:rFonts w:ascii="Calibri" w:hAnsi="Calibri"/>
          <w:color w:val="auto"/>
        </w:rPr>
      </w:pPr>
      <w:r w:rsidRPr="007037E0">
        <w:rPr>
          <w:rFonts w:ascii="Calibri" w:hAnsi="Calibri"/>
          <w:iCs/>
        </w:rPr>
        <w:t>To raise the aspirations of and expectations for all pupils with SEND, Stokes Wood provides a focus on outcomes for children and young people and not just hours of provision/support.</w:t>
      </w:r>
    </w:p>
    <w:p w14:paraId="3A856312" w14:textId="77777777" w:rsidR="002A2695" w:rsidRPr="007037E0" w:rsidRDefault="002A2695" w:rsidP="008B2B18">
      <w:pPr>
        <w:rPr>
          <w:rFonts w:ascii="Calibri" w:hAnsi="Calibri" w:cs="Arial"/>
          <w:color w:val="000000"/>
          <w:lang w:val="en"/>
        </w:rPr>
      </w:pPr>
    </w:p>
    <w:p w14:paraId="2A367751" w14:textId="77777777" w:rsidR="00B96B94" w:rsidRPr="007037E0" w:rsidRDefault="00B96B94" w:rsidP="008B2B18">
      <w:pPr>
        <w:rPr>
          <w:rFonts w:ascii="Calibri" w:hAnsi="Calibri" w:cs="Arial"/>
          <w:b/>
          <w:color w:val="000000"/>
          <w:lang w:val="en"/>
        </w:rPr>
      </w:pPr>
      <w:r w:rsidRPr="007037E0">
        <w:rPr>
          <w:rFonts w:ascii="Calibri" w:hAnsi="Calibri" w:cs="Arial"/>
          <w:b/>
          <w:color w:val="000000"/>
          <w:u w:val="single"/>
          <w:lang w:val="en"/>
        </w:rPr>
        <w:t>Objectives</w:t>
      </w:r>
    </w:p>
    <w:p w14:paraId="068C26BC" w14:textId="77777777" w:rsidR="002A2695" w:rsidRPr="007037E0" w:rsidRDefault="00B96B94" w:rsidP="002A2695">
      <w:pPr>
        <w:tabs>
          <w:tab w:val="num" w:pos="284"/>
        </w:tabs>
        <w:rPr>
          <w:rFonts w:ascii="Calibri" w:hAnsi="Calibri" w:cs="Arial"/>
          <w:color w:val="000000"/>
          <w:lang w:val="en"/>
        </w:rPr>
      </w:pPr>
      <w:r w:rsidRPr="007037E0">
        <w:rPr>
          <w:rFonts w:ascii="Calibri" w:hAnsi="Calibri" w:cs="Arial"/>
          <w:color w:val="000000"/>
          <w:lang w:val="en"/>
        </w:rPr>
        <w:t xml:space="preserve">We will </w:t>
      </w:r>
      <w:r w:rsidR="002A2695" w:rsidRPr="007037E0">
        <w:rPr>
          <w:rFonts w:ascii="Calibri" w:hAnsi="Calibri" w:cs="Arial"/>
          <w:color w:val="000000"/>
          <w:lang w:val="en"/>
        </w:rPr>
        <w:t>–</w:t>
      </w:r>
    </w:p>
    <w:p w14:paraId="49B6B8A3" w14:textId="77777777" w:rsidR="002A2695" w:rsidRPr="007037E0" w:rsidRDefault="00B96B94" w:rsidP="0061753F">
      <w:pPr>
        <w:numPr>
          <w:ilvl w:val="0"/>
          <w:numId w:val="1"/>
        </w:numPr>
        <w:tabs>
          <w:tab w:val="clear" w:pos="720"/>
          <w:tab w:val="num" w:pos="284"/>
        </w:tabs>
        <w:spacing w:before="100" w:beforeAutospacing="1"/>
        <w:ind w:left="284" w:right="84" w:hanging="284"/>
        <w:rPr>
          <w:rFonts w:ascii="Calibri" w:hAnsi="Calibri" w:cs="Arial"/>
          <w:color w:val="000000"/>
          <w:lang w:val="en"/>
        </w:rPr>
      </w:pPr>
      <w:r w:rsidRPr="007037E0">
        <w:rPr>
          <w:rFonts w:ascii="Calibri" w:hAnsi="Calibri" w:cs="Arial"/>
          <w:color w:val="000000"/>
          <w:lang w:val="en"/>
        </w:rPr>
        <w:t xml:space="preserve">Identify children with </w:t>
      </w:r>
      <w:r w:rsidR="0045222C" w:rsidRPr="007037E0">
        <w:rPr>
          <w:rFonts w:ascii="Calibri" w:hAnsi="Calibri" w:cs="Arial"/>
          <w:color w:val="000000"/>
          <w:lang w:val="en"/>
        </w:rPr>
        <w:t xml:space="preserve">additional </w:t>
      </w:r>
      <w:r w:rsidRPr="007037E0">
        <w:rPr>
          <w:rFonts w:ascii="Calibri" w:hAnsi="Calibri" w:cs="Arial"/>
          <w:color w:val="000000"/>
          <w:lang w:val="en"/>
        </w:rPr>
        <w:t xml:space="preserve">needs as soon as possible. </w:t>
      </w:r>
    </w:p>
    <w:p w14:paraId="01D623DA" w14:textId="77777777" w:rsidR="00667013" w:rsidRPr="007037E0" w:rsidRDefault="00B96B94" w:rsidP="0061753F">
      <w:pPr>
        <w:numPr>
          <w:ilvl w:val="0"/>
          <w:numId w:val="1"/>
        </w:numPr>
        <w:tabs>
          <w:tab w:val="clear" w:pos="720"/>
          <w:tab w:val="num" w:pos="284"/>
        </w:tabs>
        <w:spacing w:before="100" w:beforeAutospacing="1"/>
        <w:ind w:left="284" w:right="84" w:hanging="284"/>
        <w:rPr>
          <w:rFonts w:ascii="Calibri" w:hAnsi="Calibri" w:cs="Arial"/>
          <w:color w:val="000000"/>
          <w:lang w:val="en"/>
        </w:rPr>
      </w:pPr>
      <w:r w:rsidRPr="007037E0">
        <w:rPr>
          <w:rFonts w:ascii="Calibri" w:hAnsi="Calibri" w:cs="Arial"/>
          <w:color w:val="000000"/>
          <w:lang w:val="en"/>
        </w:rPr>
        <w:t xml:space="preserve">Plan </w:t>
      </w:r>
      <w:r w:rsidR="00934489">
        <w:rPr>
          <w:rFonts w:ascii="Calibri" w:hAnsi="Calibri" w:cs="Arial"/>
          <w:color w:val="000000"/>
          <w:lang w:val="en"/>
        </w:rPr>
        <w:t xml:space="preserve">for </w:t>
      </w:r>
      <w:r w:rsidRPr="007037E0">
        <w:rPr>
          <w:rFonts w:ascii="Calibri" w:hAnsi="Calibri" w:cs="Arial"/>
          <w:color w:val="000000"/>
          <w:lang w:val="en"/>
        </w:rPr>
        <w:t xml:space="preserve">and teach these children </w:t>
      </w:r>
      <w:r w:rsidR="00934489">
        <w:rPr>
          <w:rFonts w:ascii="Calibri" w:hAnsi="Calibri" w:cs="Arial"/>
          <w:color w:val="000000"/>
          <w:lang w:val="en"/>
        </w:rPr>
        <w:t>appropriately</w:t>
      </w:r>
      <w:r w:rsidRPr="007037E0">
        <w:rPr>
          <w:rFonts w:ascii="Calibri" w:hAnsi="Calibri" w:cs="Arial"/>
          <w:color w:val="000000"/>
          <w:lang w:val="en"/>
        </w:rPr>
        <w:t xml:space="preserve"> using differentiation.</w:t>
      </w:r>
    </w:p>
    <w:p w14:paraId="0F2A257C" w14:textId="77777777" w:rsidR="00B96B94" w:rsidRPr="007037E0" w:rsidRDefault="0061753F" w:rsidP="0061753F">
      <w:pPr>
        <w:numPr>
          <w:ilvl w:val="0"/>
          <w:numId w:val="1"/>
        </w:numPr>
        <w:tabs>
          <w:tab w:val="clear" w:pos="720"/>
          <w:tab w:val="num" w:pos="284"/>
        </w:tabs>
        <w:spacing w:before="100" w:beforeAutospacing="1"/>
        <w:ind w:left="284" w:right="84" w:hanging="284"/>
        <w:rPr>
          <w:rFonts w:ascii="Calibri" w:hAnsi="Calibri" w:cs="Arial"/>
          <w:color w:val="000000"/>
          <w:lang w:val="en"/>
        </w:rPr>
      </w:pPr>
      <w:r w:rsidRPr="007037E0">
        <w:rPr>
          <w:rFonts w:ascii="Calibri" w:hAnsi="Calibri" w:cs="Arial"/>
        </w:rPr>
        <w:t>W</w:t>
      </w:r>
      <w:r w:rsidR="00667013" w:rsidRPr="007037E0">
        <w:rPr>
          <w:rFonts w:ascii="Calibri" w:hAnsi="Calibri" w:cs="Arial"/>
        </w:rPr>
        <w:t>ork within the guidance provide</w:t>
      </w:r>
      <w:r w:rsidR="00934489">
        <w:rPr>
          <w:rFonts w:ascii="Calibri" w:hAnsi="Calibri" w:cs="Arial"/>
        </w:rPr>
        <w:t>d</w:t>
      </w:r>
      <w:r w:rsidR="00667013" w:rsidRPr="007037E0">
        <w:rPr>
          <w:rFonts w:ascii="Calibri" w:hAnsi="Calibri" w:cs="Arial"/>
        </w:rPr>
        <w:t xml:space="preserve"> in the SEND Code of Practice, 2014</w:t>
      </w:r>
    </w:p>
    <w:p w14:paraId="5EECBDDF" w14:textId="77777777" w:rsidR="00667013" w:rsidRPr="007037E0" w:rsidRDefault="0061753F" w:rsidP="0061753F">
      <w:pPr>
        <w:numPr>
          <w:ilvl w:val="0"/>
          <w:numId w:val="1"/>
        </w:numPr>
        <w:tabs>
          <w:tab w:val="clear" w:pos="720"/>
          <w:tab w:val="num" w:pos="284"/>
        </w:tabs>
        <w:spacing w:before="100" w:beforeAutospacing="1"/>
        <w:ind w:left="284" w:right="84" w:hanging="284"/>
        <w:rPr>
          <w:rFonts w:ascii="Calibri" w:hAnsi="Calibri" w:cs="Arial"/>
          <w:color w:val="000000"/>
          <w:lang w:val="en"/>
        </w:rPr>
      </w:pPr>
      <w:r w:rsidRPr="007037E0">
        <w:rPr>
          <w:rFonts w:ascii="Calibri" w:hAnsi="Calibri" w:cs="Arial"/>
        </w:rPr>
        <w:t>P</w:t>
      </w:r>
      <w:r w:rsidR="00667013" w:rsidRPr="007037E0">
        <w:rPr>
          <w:rFonts w:ascii="Calibri" w:hAnsi="Calibri" w:cs="Arial"/>
        </w:rPr>
        <w:t>rovide a Special Educational Needs Co-ordi</w:t>
      </w:r>
      <w:r w:rsidRPr="007037E0">
        <w:rPr>
          <w:rFonts w:ascii="Calibri" w:hAnsi="Calibri" w:cs="Arial"/>
        </w:rPr>
        <w:t>nator (SENCO) who will work with t</w:t>
      </w:r>
      <w:r w:rsidR="00667013" w:rsidRPr="007037E0">
        <w:rPr>
          <w:rFonts w:ascii="Calibri" w:hAnsi="Calibri" w:cs="Arial"/>
        </w:rPr>
        <w:t>he SEN</w:t>
      </w:r>
      <w:r w:rsidR="0045222C" w:rsidRPr="007037E0">
        <w:rPr>
          <w:rFonts w:ascii="Calibri" w:hAnsi="Calibri" w:cs="Arial"/>
        </w:rPr>
        <w:t>D</w:t>
      </w:r>
      <w:r w:rsidR="00667013" w:rsidRPr="007037E0">
        <w:rPr>
          <w:rFonts w:ascii="Calibri" w:hAnsi="Calibri" w:cs="Arial"/>
        </w:rPr>
        <w:t xml:space="preserve"> Inclusion Policy</w:t>
      </w:r>
    </w:p>
    <w:p w14:paraId="3B3CEADB" w14:textId="77777777" w:rsidR="008B2B18" w:rsidRPr="007037E0" w:rsidRDefault="008B2B18" w:rsidP="0061753F">
      <w:pPr>
        <w:numPr>
          <w:ilvl w:val="0"/>
          <w:numId w:val="1"/>
        </w:numPr>
        <w:tabs>
          <w:tab w:val="num" w:pos="284"/>
        </w:tabs>
        <w:spacing w:before="100" w:beforeAutospacing="1" w:after="100" w:afterAutospacing="1"/>
        <w:ind w:left="284" w:right="84" w:hanging="284"/>
        <w:rPr>
          <w:rFonts w:ascii="Calibri" w:hAnsi="Calibri" w:cs="Arial"/>
          <w:color w:val="000000"/>
          <w:lang w:val="en"/>
        </w:rPr>
      </w:pPr>
      <w:r w:rsidRPr="007037E0">
        <w:rPr>
          <w:rFonts w:ascii="Calibri" w:hAnsi="Calibri" w:cs="Arial"/>
          <w:color w:val="000000"/>
          <w:lang w:val="en"/>
        </w:rPr>
        <w:t>Support children’s learning with intervention groups as appropriate.</w:t>
      </w:r>
    </w:p>
    <w:p w14:paraId="2B0A9B0B" w14:textId="77777777" w:rsidR="00B96B94" w:rsidRPr="007037E0" w:rsidRDefault="00B96B94" w:rsidP="0061753F">
      <w:pPr>
        <w:numPr>
          <w:ilvl w:val="0"/>
          <w:numId w:val="1"/>
        </w:numPr>
        <w:tabs>
          <w:tab w:val="num" w:pos="284"/>
        </w:tabs>
        <w:spacing w:before="100" w:beforeAutospacing="1" w:after="100" w:afterAutospacing="1"/>
        <w:ind w:left="284" w:right="84" w:hanging="284"/>
        <w:rPr>
          <w:rFonts w:ascii="Calibri" w:hAnsi="Calibri" w:cs="Arial"/>
          <w:color w:val="000000"/>
          <w:lang w:val="en"/>
        </w:rPr>
      </w:pPr>
      <w:r w:rsidRPr="007037E0">
        <w:rPr>
          <w:rFonts w:ascii="Calibri" w:hAnsi="Calibri" w:cs="Arial"/>
          <w:color w:val="000000"/>
          <w:lang w:val="en"/>
        </w:rPr>
        <w:t xml:space="preserve">Give all children access to a broad and balanced curriculum. </w:t>
      </w:r>
    </w:p>
    <w:p w14:paraId="50EAB369" w14:textId="77777777" w:rsidR="00B96B94" w:rsidRPr="007037E0" w:rsidRDefault="00B96B94" w:rsidP="0061753F">
      <w:pPr>
        <w:numPr>
          <w:ilvl w:val="0"/>
          <w:numId w:val="1"/>
        </w:numPr>
        <w:tabs>
          <w:tab w:val="num" w:pos="284"/>
        </w:tabs>
        <w:spacing w:before="100" w:beforeAutospacing="1" w:after="100" w:afterAutospacing="1"/>
        <w:ind w:left="284" w:right="84" w:hanging="284"/>
        <w:rPr>
          <w:rFonts w:ascii="Calibri" w:hAnsi="Calibri" w:cs="Arial"/>
          <w:color w:val="000000"/>
          <w:lang w:val="en"/>
        </w:rPr>
      </w:pPr>
      <w:r w:rsidRPr="007037E0">
        <w:rPr>
          <w:rFonts w:ascii="Calibri" w:hAnsi="Calibri" w:cs="Arial"/>
          <w:color w:val="000000"/>
          <w:lang w:val="en"/>
        </w:rPr>
        <w:t xml:space="preserve">Assess children’s progress regularly. </w:t>
      </w:r>
    </w:p>
    <w:p w14:paraId="56F1A8BF" w14:textId="77777777" w:rsidR="00B96B94" w:rsidRPr="007037E0" w:rsidRDefault="00B96B94" w:rsidP="0061753F">
      <w:pPr>
        <w:numPr>
          <w:ilvl w:val="0"/>
          <w:numId w:val="1"/>
        </w:numPr>
        <w:tabs>
          <w:tab w:val="num" w:pos="284"/>
        </w:tabs>
        <w:spacing w:before="100" w:beforeAutospacing="1" w:after="100" w:afterAutospacing="1"/>
        <w:ind w:left="284" w:right="84" w:hanging="284"/>
        <w:rPr>
          <w:rFonts w:ascii="Calibri" w:hAnsi="Calibri" w:cs="Arial"/>
          <w:color w:val="000000"/>
          <w:lang w:val="en"/>
        </w:rPr>
      </w:pPr>
      <w:r w:rsidRPr="007037E0">
        <w:rPr>
          <w:rFonts w:ascii="Calibri" w:hAnsi="Calibri" w:cs="Arial"/>
          <w:color w:val="000000"/>
          <w:lang w:val="en"/>
        </w:rPr>
        <w:t>Include children with SEN</w:t>
      </w:r>
      <w:r w:rsidR="004A0723" w:rsidRPr="007037E0">
        <w:rPr>
          <w:rFonts w:ascii="Calibri" w:hAnsi="Calibri" w:cs="Arial"/>
          <w:color w:val="000000"/>
          <w:lang w:val="en"/>
        </w:rPr>
        <w:t>D</w:t>
      </w:r>
      <w:r w:rsidRPr="007037E0">
        <w:rPr>
          <w:rFonts w:ascii="Calibri" w:hAnsi="Calibri" w:cs="Arial"/>
          <w:color w:val="000000"/>
          <w:lang w:val="en"/>
        </w:rPr>
        <w:t xml:space="preserve"> in the full life of the school. </w:t>
      </w:r>
    </w:p>
    <w:p w14:paraId="0FE38CEB" w14:textId="77777777" w:rsidR="00B96B94" w:rsidRPr="007037E0" w:rsidRDefault="00B96B94" w:rsidP="0061753F">
      <w:pPr>
        <w:numPr>
          <w:ilvl w:val="0"/>
          <w:numId w:val="1"/>
        </w:numPr>
        <w:tabs>
          <w:tab w:val="num" w:pos="284"/>
        </w:tabs>
        <w:spacing w:before="100" w:beforeAutospacing="1" w:after="100" w:afterAutospacing="1"/>
        <w:ind w:left="284" w:right="84" w:hanging="284"/>
        <w:rPr>
          <w:rFonts w:ascii="Calibri" w:hAnsi="Calibri" w:cs="Arial"/>
          <w:color w:val="000000"/>
          <w:lang w:val="en"/>
        </w:rPr>
      </w:pPr>
      <w:r w:rsidRPr="007037E0">
        <w:rPr>
          <w:rFonts w:ascii="Calibri" w:hAnsi="Calibri" w:cs="Arial"/>
          <w:color w:val="000000"/>
          <w:lang w:val="en"/>
        </w:rPr>
        <w:t xml:space="preserve">Provide equal opportunities for all children. </w:t>
      </w:r>
    </w:p>
    <w:p w14:paraId="27A1CB92" w14:textId="77777777" w:rsidR="00B96B94" w:rsidRPr="007037E0" w:rsidRDefault="0061753F" w:rsidP="0061753F">
      <w:pPr>
        <w:numPr>
          <w:ilvl w:val="0"/>
          <w:numId w:val="1"/>
        </w:numPr>
        <w:tabs>
          <w:tab w:val="num" w:pos="284"/>
        </w:tabs>
        <w:spacing w:before="100" w:beforeAutospacing="1" w:after="100" w:afterAutospacing="1"/>
        <w:ind w:left="284" w:right="84" w:hanging="284"/>
        <w:rPr>
          <w:rFonts w:ascii="Calibri" w:hAnsi="Calibri" w:cs="Arial"/>
          <w:color w:val="000000"/>
          <w:lang w:val="en"/>
        </w:rPr>
      </w:pPr>
      <w:r w:rsidRPr="007037E0">
        <w:rPr>
          <w:rFonts w:ascii="Calibri" w:hAnsi="Calibri" w:cs="Arial"/>
        </w:rPr>
        <w:t>P</w:t>
      </w:r>
      <w:r w:rsidR="00667013" w:rsidRPr="007037E0">
        <w:rPr>
          <w:rFonts w:ascii="Calibri" w:hAnsi="Calibri" w:cs="Arial"/>
        </w:rPr>
        <w:t xml:space="preserve">rovide support and advice for all staff working with </w:t>
      </w:r>
      <w:r w:rsidR="0045222C" w:rsidRPr="007037E0">
        <w:rPr>
          <w:rFonts w:ascii="Calibri" w:hAnsi="Calibri" w:cs="Arial"/>
        </w:rPr>
        <w:t xml:space="preserve">SEND </w:t>
      </w:r>
      <w:r w:rsidR="00667013" w:rsidRPr="007037E0">
        <w:rPr>
          <w:rFonts w:ascii="Calibri" w:hAnsi="Calibri" w:cs="Arial"/>
        </w:rPr>
        <w:t>pupils</w:t>
      </w:r>
    </w:p>
    <w:p w14:paraId="050B5C5C" w14:textId="77777777" w:rsidR="00667013" w:rsidRPr="007037E0" w:rsidRDefault="00667013" w:rsidP="0061753F">
      <w:pPr>
        <w:numPr>
          <w:ilvl w:val="0"/>
          <w:numId w:val="1"/>
        </w:numPr>
        <w:tabs>
          <w:tab w:val="clear" w:pos="720"/>
          <w:tab w:val="num" w:pos="284"/>
        </w:tabs>
        <w:spacing w:before="100" w:beforeAutospacing="1" w:after="100" w:afterAutospacing="1"/>
        <w:ind w:left="284" w:right="84" w:hanging="284"/>
        <w:rPr>
          <w:rFonts w:ascii="Calibri" w:hAnsi="Calibri" w:cs="Arial"/>
          <w:color w:val="000000"/>
          <w:lang w:val="en"/>
        </w:rPr>
      </w:pPr>
      <w:r w:rsidRPr="007037E0">
        <w:rPr>
          <w:rFonts w:ascii="Calibri" w:hAnsi="Calibri" w:cs="Arial"/>
          <w:color w:val="000000"/>
          <w:lang w:val="en"/>
        </w:rPr>
        <w:t>Communicate with parents/carers about</w:t>
      </w:r>
      <w:r w:rsidR="00B96B94" w:rsidRPr="007037E0">
        <w:rPr>
          <w:rFonts w:ascii="Calibri" w:hAnsi="Calibri" w:cs="Arial"/>
          <w:color w:val="000000"/>
          <w:lang w:val="en"/>
        </w:rPr>
        <w:t xml:space="preserve"> their child’s progress and inform them as soon as concern is </w:t>
      </w:r>
      <w:r w:rsidR="008B2B18" w:rsidRPr="007037E0">
        <w:rPr>
          <w:rFonts w:ascii="Calibri" w:hAnsi="Calibri" w:cs="Arial"/>
          <w:color w:val="000000"/>
          <w:lang w:val="en"/>
        </w:rPr>
        <w:t>r</w:t>
      </w:r>
      <w:r w:rsidR="00B96B94" w:rsidRPr="007037E0">
        <w:rPr>
          <w:rFonts w:ascii="Calibri" w:hAnsi="Calibri" w:cs="Arial"/>
          <w:color w:val="000000"/>
          <w:lang w:val="en"/>
        </w:rPr>
        <w:t xml:space="preserve">aised. </w:t>
      </w:r>
    </w:p>
    <w:p w14:paraId="1FE2F15E" w14:textId="77777777" w:rsidR="0061753F" w:rsidRPr="007037E0" w:rsidRDefault="008D6BA3" w:rsidP="008B2B18">
      <w:pPr>
        <w:numPr>
          <w:ilvl w:val="0"/>
          <w:numId w:val="1"/>
        </w:numPr>
        <w:tabs>
          <w:tab w:val="clear" w:pos="720"/>
          <w:tab w:val="num" w:pos="284"/>
        </w:tabs>
        <w:spacing w:before="100" w:beforeAutospacing="1" w:after="100" w:afterAutospacing="1"/>
        <w:ind w:left="284" w:right="84" w:hanging="284"/>
        <w:rPr>
          <w:rFonts w:ascii="Calibri" w:hAnsi="Calibri" w:cs="Arial"/>
          <w:color w:val="000000"/>
          <w:lang w:val="en"/>
        </w:rPr>
      </w:pPr>
      <w:r w:rsidRPr="007037E0">
        <w:rPr>
          <w:rFonts w:ascii="Calibri" w:hAnsi="Calibri" w:cs="Arial"/>
          <w:color w:val="000000"/>
          <w:lang w:val="en"/>
        </w:rPr>
        <w:t>Have high expectations of pupils with SEND and track progress accordingly.</w:t>
      </w:r>
      <w:r w:rsidR="00667013" w:rsidRPr="007037E0">
        <w:rPr>
          <w:rFonts w:ascii="Calibri" w:hAnsi="Calibri"/>
        </w:rPr>
        <w:t xml:space="preserve"> </w:t>
      </w:r>
    </w:p>
    <w:p w14:paraId="6052629C" w14:textId="77777777" w:rsidR="00704600" w:rsidRPr="007037E0" w:rsidRDefault="00704600" w:rsidP="00704600">
      <w:pPr>
        <w:pStyle w:val="Heading1"/>
        <w:rPr>
          <w:rFonts w:ascii="Calibri" w:hAnsi="Calibri"/>
          <w:sz w:val="24"/>
          <w:szCs w:val="24"/>
        </w:rPr>
      </w:pPr>
      <w:r w:rsidRPr="007037E0">
        <w:rPr>
          <w:rFonts w:ascii="Calibri" w:hAnsi="Calibri"/>
          <w:sz w:val="24"/>
          <w:szCs w:val="24"/>
        </w:rPr>
        <w:t xml:space="preserve">2. Legislation and guidance </w:t>
      </w:r>
    </w:p>
    <w:p w14:paraId="539DF51B" w14:textId="77777777" w:rsidR="00704600" w:rsidRPr="007037E0" w:rsidRDefault="00704600" w:rsidP="00704600">
      <w:pPr>
        <w:rPr>
          <w:rFonts w:ascii="Calibri" w:hAnsi="Calibri" w:cs="Arial"/>
        </w:rPr>
      </w:pPr>
      <w:r w:rsidRPr="007037E0">
        <w:rPr>
          <w:rFonts w:ascii="Calibri" w:hAnsi="Calibri" w:cs="Arial"/>
        </w:rPr>
        <w:t xml:space="preserve">This policy and information report is based on the statutory </w:t>
      </w:r>
      <w:hyperlink r:id="rId12" w:history="1">
        <w:r w:rsidRPr="007037E0">
          <w:rPr>
            <w:rStyle w:val="Hyperlink"/>
            <w:rFonts w:ascii="Calibri" w:eastAsia="Calibri" w:hAnsi="Calibri" w:cs="Arial"/>
          </w:rPr>
          <w:t>Special Educational Needs and Disability (SEND) Code of Practice</w:t>
        </w:r>
      </w:hyperlink>
      <w:r w:rsidRPr="007037E0">
        <w:rPr>
          <w:rFonts w:ascii="Calibri" w:hAnsi="Calibri" w:cs="Arial"/>
        </w:rPr>
        <w:t xml:space="preserve"> and the following legislation:</w:t>
      </w:r>
    </w:p>
    <w:p w14:paraId="6DD0DF01" w14:textId="77777777" w:rsidR="00704600" w:rsidRPr="007037E0" w:rsidRDefault="00000000" w:rsidP="00704600">
      <w:pPr>
        <w:pStyle w:val="ListParagraph"/>
        <w:rPr>
          <w:rFonts w:ascii="Calibri" w:hAnsi="Calibri"/>
          <w:sz w:val="24"/>
        </w:rPr>
      </w:pPr>
      <w:hyperlink r:id="rId13" w:history="1">
        <w:r w:rsidR="00704600" w:rsidRPr="007037E0">
          <w:rPr>
            <w:rStyle w:val="Hyperlink"/>
            <w:rFonts w:ascii="Calibri" w:hAnsi="Calibri"/>
            <w:sz w:val="24"/>
          </w:rPr>
          <w:t>Part 3 of the Children and Families Act 2014</w:t>
        </w:r>
      </w:hyperlink>
      <w:r w:rsidR="00704600" w:rsidRPr="007037E0">
        <w:rPr>
          <w:rFonts w:ascii="Calibri" w:hAnsi="Calibri"/>
          <w:sz w:val="24"/>
        </w:rPr>
        <w:t>, which sets out schools’ responsibilities for pupils with SEN and disabilities</w:t>
      </w:r>
    </w:p>
    <w:p w14:paraId="01080D2C" w14:textId="77777777" w:rsidR="00704600" w:rsidRPr="007037E0" w:rsidRDefault="00000000" w:rsidP="00704600">
      <w:pPr>
        <w:pStyle w:val="ListParagraph"/>
        <w:rPr>
          <w:rFonts w:ascii="Calibri" w:hAnsi="Calibri"/>
          <w:sz w:val="24"/>
        </w:rPr>
      </w:pPr>
      <w:hyperlink r:id="rId14" w:history="1">
        <w:r w:rsidR="00704600" w:rsidRPr="007037E0">
          <w:rPr>
            <w:rStyle w:val="Hyperlink"/>
            <w:rFonts w:ascii="Calibri" w:hAnsi="Calibri"/>
            <w:sz w:val="24"/>
          </w:rPr>
          <w:t>The Special Educational Needs and Disability Regulations 2014</w:t>
        </w:r>
      </w:hyperlink>
      <w:r w:rsidR="00704600" w:rsidRPr="007037E0">
        <w:rPr>
          <w:rFonts w:ascii="Calibri" w:hAnsi="Calibri"/>
          <w:sz w:val="24"/>
        </w:rPr>
        <w:t>, which set out schools’ responsibilities for education, health and care (EHC) plans, SEN</w:t>
      </w:r>
      <w:r w:rsidR="00934489">
        <w:rPr>
          <w:rFonts w:ascii="Calibri" w:hAnsi="Calibri"/>
          <w:sz w:val="24"/>
        </w:rPr>
        <w:t>D</w:t>
      </w:r>
      <w:r w:rsidR="005E49F4">
        <w:rPr>
          <w:rFonts w:ascii="Calibri" w:hAnsi="Calibri"/>
          <w:sz w:val="24"/>
        </w:rPr>
        <w:t xml:space="preserve"> co</w:t>
      </w:r>
      <w:r w:rsidR="00704600" w:rsidRPr="007037E0">
        <w:rPr>
          <w:rFonts w:ascii="Calibri" w:hAnsi="Calibri"/>
          <w:sz w:val="24"/>
        </w:rPr>
        <w:t>ordinators (SEN</w:t>
      </w:r>
      <w:r w:rsidR="00934489">
        <w:rPr>
          <w:rFonts w:ascii="Calibri" w:hAnsi="Calibri"/>
          <w:sz w:val="24"/>
        </w:rPr>
        <w:t>D</w:t>
      </w:r>
      <w:r w:rsidR="00704600" w:rsidRPr="007037E0">
        <w:rPr>
          <w:rFonts w:ascii="Calibri" w:hAnsi="Calibri"/>
          <w:sz w:val="24"/>
        </w:rPr>
        <w:t xml:space="preserve">COs) and the SEN information </w:t>
      </w:r>
      <w:proofErr w:type="gramStart"/>
      <w:r w:rsidR="00704600" w:rsidRPr="007037E0">
        <w:rPr>
          <w:rFonts w:ascii="Calibri" w:hAnsi="Calibri"/>
          <w:sz w:val="24"/>
        </w:rPr>
        <w:t>report</w:t>
      </w:r>
      <w:proofErr w:type="gramEnd"/>
      <w:r w:rsidR="00704600" w:rsidRPr="007037E0">
        <w:rPr>
          <w:rFonts w:ascii="Calibri" w:hAnsi="Calibri"/>
          <w:sz w:val="24"/>
        </w:rPr>
        <w:t xml:space="preserve"> </w:t>
      </w:r>
    </w:p>
    <w:p w14:paraId="2CEE025D" w14:textId="77777777" w:rsidR="007A7051" w:rsidRDefault="007A7051" w:rsidP="00704600">
      <w:pPr>
        <w:pStyle w:val="Heading1"/>
        <w:rPr>
          <w:rFonts w:ascii="Calibri" w:hAnsi="Calibri"/>
          <w:sz w:val="24"/>
          <w:szCs w:val="24"/>
        </w:rPr>
      </w:pPr>
      <w:bookmarkStart w:id="2" w:name="_Toc492996805"/>
    </w:p>
    <w:p w14:paraId="41DD7829" w14:textId="77777777" w:rsidR="00704600" w:rsidRPr="007037E0" w:rsidRDefault="00704600" w:rsidP="00704600">
      <w:pPr>
        <w:pStyle w:val="Heading1"/>
        <w:rPr>
          <w:rFonts w:ascii="Calibri" w:hAnsi="Calibri"/>
          <w:sz w:val="24"/>
          <w:szCs w:val="24"/>
        </w:rPr>
      </w:pPr>
      <w:r w:rsidRPr="007037E0">
        <w:rPr>
          <w:rFonts w:ascii="Calibri" w:hAnsi="Calibri"/>
          <w:sz w:val="24"/>
          <w:szCs w:val="24"/>
        </w:rPr>
        <w:t>3. Definitions</w:t>
      </w:r>
      <w:bookmarkEnd w:id="2"/>
    </w:p>
    <w:p w14:paraId="6857A215" w14:textId="77777777" w:rsidR="00704600" w:rsidRPr="007037E0" w:rsidRDefault="00704600" w:rsidP="00704600">
      <w:pPr>
        <w:rPr>
          <w:rFonts w:ascii="Calibri" w:hAnsi="Calibri"/>
        </w:rPr>
      </w:pPr>
      <w:r w:rsidRPr="007037E0">
        <w:rPr>
          <w:rFonts w:ascii="Calibri" w:hAnsi="Calibri"/>
        </w:rPr>
        <w:t xml:space="preserve">A pupil has SEND if they have a learning difficulty or disability which calls for special educational provision to be made for them. </w:t>
      </w:r>
    </w:p>
    <w:p w14:paraId="04F1F86B" w14:textId="77777777" w:rsidR="00704600" w:rsidRPr="007037E0" w:rsidRDefault="00704600" w:rsidP="00704600">
      <w:pPr>
        <w:rPr>
          <w:rFonts w:ascii="Calibri" w:hAnsi="Calibri"/>
        </w:rPr>
      </w:pPr>
      <w:r w:rsidRPr="007037E0">
        <w:rPr>
          <w:rFonts w:ascii="Calibri" w:hAnsi="Calibri"/>
        </w:rPr>
        <w:t>They have a learning difficulty or disability if they have:</w:t>
      </w:r>
    </w:p>
    <w:p w14:paraId="51D3CCDA" w14:textId="77777777" w:rsidR="00704600" w:rsidRPr="007037E0" w:rsidRDefault="00704600" w:rsidP="00704600">
      <w:pPr>
        <w:pStyle w:val="ListParagraph"/>
        <w:rPr>
          <w:rFonts w:ascii="Calibri" w:hAnsi="Calibri"/>
          <w:sz w:val="24"/>
        </w:rPr>
      </w:pPr>
      <w:r w:rsidRPr="007037E0">
        <w:rPr>
          <w:rFonts w:ascii="Calibri" w:hAnsi="Calibri"/>
          <w:sz w:val="24"/>
        </w:rPr>
        <w:t xml:space="preserve">A significantly greater difficulty in learning than </w:t>
      </w:r>
      <w:proofErr w:type="gramStart"/>
      <w:r w:rsidRPr="007037E0">
        <w:rPr>
          <w:rFonts w:ascii="Calibri" w:hAnsi="Calibri"/>
          <w:sz w:val="24"/>
        </w:rPr>
        <w:t>the majority of</w:t>
      </w:r>
      <w:proofErr w:type="gramEnd"/>
      <w:r w:rsidRPr="007037E0">
        <w:rPr>
          <w:rFonts w:ascii="Calibri" w:hAnsi="Calibri"/>
          <w:sz w:val="24"/>
        </w:rPr>
        <w:t xml:space="preserve"> others of the same age, or </w:t>
      </w:r>
    </w:p>
    <w:p w14:paraId="4566B8F0" w14:textId="77777777" w:rsidR="00704600" w:rsidRPr="007037E0" w:rsidRDefault="00704600" w:rsidP="00704600">
      <w:pPr>
        <w:pStyle w:val="ListParagraph"/>
        <w:rPr>
          <w:rFonts w:ascii="Calibri" w:hAnsi="Calibri"/>
          <w:sz w:val="24"/>
        </w:rPr>
      </w:pPr>
      <w:r w:rsidRPr="007037E0">
        <w:rPr>
          <w:rFonts w:ascii="Calibri" w:hAnsi="Calibri"/>
          <w:sz w:val="24"/>
        </w:rPr>
        <w:t xml:space="preserve">A disability which prevents or hinders them from making use of facilities of a kind generally provided for others of the same age in mainstream schools </w:t>
      </w:r>
    </w:p>
    <w:p w14:paraId="10D19EB1" w14:textId="77777777" w:rsidR="00704600" w:rsidRPr="007037E0" w:rsidRDefault="00704600" w:rsidP="00704600">
      <w:pPr>
        <w:rPr>
          <w:rFonts w:ascii="Calibri" w:hAnsi="Calibri"/>
        </w:rPr>
      </w:pPr>
      <w:r w:rsidRPr="007037E0">
        <w:rPr>
          <w:rFonts w:ascii="Calibri" w:hAnsi="Calibri"/>
        </w:rPr>
        <w:t xml:space="preserve">Special educational provision is educational or training provision that is additional to, or different from, that made generally for other children or young people of the same age by mainstream schools. </w:t>
      </w:r>
    </w:p>
    <w:p w14:paraId="54C19510" w14:textId="77777777" w:rsidR="00704600" w:rsidRPr="007037E0" w:rsidRDefault="00704600" w:rsidP="00704600">
      <w:pPr>
        <w:pStyle w:val="Heading1"/>
        <w:rPr>
          <w:rFonts w:ascii="Calibri" w:hAnsi="Calibri"/>
          <w:sz w:val="24"/>
          <w:szCs w:val="24"/>
        </w:rPr>
      </w:pPr>
      <w:bookmarkStart w:id="3" w:name="_Toc362853008"/>
      <w:bookmarkStart w:id="4" w:name="_Toc492996806"/>
      <w:r w:rsidRPr="007037E0">
        <w:rPr>
          <w:rFonts w:ascii="Calibri" w:hAnsi="Calibri"/>
          <w:sz w:val="24"/>
          <w:szCs w:val="24"/>
        </w:rPr>
        <w:t>4. Roles and responsibilities</w:t>
      </w:r>
      <w:bookmarkEnd w:id="3"/>
      <w:bookmarkEnd w:id="4"/>
    </w:p>
    <w:p w14:paraId="21805976" w14:textId="6A551C00" w:rsidR="00704600" w:rsidRPr="007037E0" w:rsidRDefault="00704600" w:rsidP="00704600">
      <w:pPr>
        <w:rPr>
          <w:rFonts w:ascii="Calibri" w:hAnsi="Calibri" w:cs="Arial"/>
          <w:b/>
        </w:rPr>
      </w:pPr>
      <w:r w:rsidRPr="007037E0">
        <w:rPr>
          <w:rFonts w:ascii="Calibri" w:hAnsi="Calibri" w:cs="Arial"/>
          <w:b/>
        </w:rPr>
        <w:t>4.1 SEN</w:t>
      </w:r>
      <w:r w:rsidR="004C026A" w:rsidRPr="007037E0">
        <w:rPr>
          <w:rFonts w:ascii="Calibri" w:hAnsi="Calibri" w:cs="Arial"/>
          <w:b/>
        </w:rPr>
        <w:t>D</w:t>
      </w:r>
      <w:r w:rsidRPr="007037E0">
        <w:rPr>
          <w:rFonts w:ascii="Calibri" w:hAnsi="Calibri" w:cs="Arial"/>
          <w:b/>
        </w:rPr>
        <w:t>CO</w:t>
      </w:r>
    </w:p>
    <w:p w14:paraId="702D057D" w14:textId="77777777" w:rsidR="004C026A" w:rsidRPr="007037E0" w:rsidRDefault="00704600" w:rsidP="00704600">
      <w:pPr>
        <w:rPr>
          <w:rFonts w:ascii="Calibri" w:hAnsi="Calibri" w:cs="Arial"/>
        </w:rPr>
      </w:pPr>
      <w:r w:rsidRPr="007037E0">
        <w:rPr>
          <w:rFonts w:ascii="Calibri" w:hAnsi="Calibri" w:cs="Arial"/>
        </w:rPr>
        <w:t>SEN</w:t>
      </w:r>
      <w:r w:rsidR="00934489">
        <w:rPr>
          <w:rFonts w:ascii="Calibri" w:hAnsi="Calibri" w:cs="Arial"/>
        </w:rPr>
        <w:t>D</w:t>
      </w:r>
      <w:r w:rsidRPr="007037E0">
        <w:rPr>
          <w:rFonts w:ascii="Calibri" w:hAnsi="Calibri" w:cs="Arial"/>
        </w:rPr>
        <w:t xml:space="preserve">CO is Sarah Woods 0116 2875305  </w:t>
      </w:r>
    </w:p>
    <w:p w14:paraId="0A388366" w14:textId="77777777" w:rsidR="00704600" w:rsidRPr="007037E0" w:rsidRDefault="00000000" w:rsidP="00704600">
      <w:pPr>
        <w:rPr>
          <w:rFonts w:ascii="Calibri" w:hAnsi="Calibri" w:cs="Arial"/>
        </w:rPr>
      </w:pPr>
      <w:hyperlink r:id="rId15" w:history="1">
        <w:r w:rsidR="004C026A" w:rsidRPr="007037E0">
          <w:rPr>
            <w:rStyle w:val="Hyperlink"/>
            <w:rFonts w:ascii="Calibri" w:hAnsi="Calibri" w:cs="Arial"/>
          </w:rPr>
          <w:t>swoods@stokeswood.leicester.sch.uk</w:t>
        </w:r>
      </w:hyperlink>
    </w:p>
    <w:p w14:paraId="3515A49D" w14:textId="77777777" w:rsidR="004C026A" w:rsidRPr="007037E0" w:rsidRDefault="004C026A" w:rsidP="00704600">
      <w:pPr>
        <w:rPr>
          <w:rFonts w:ascii="Calibri" w:hAnsi="Calibri" w:cs="Arial"/>
        </w:rPr>
      </w:pPr>
    </w:p>
    <w:p w14:paraId="1A58FC98" w14:textId="306B94A8" w:rsidR="00704600" w:rsidRPr="007037E0" w:rsidRDefault="00704600" w:rsidP="00704600">
      <w:pPr>
        <w:rPr>
          <w:rFonts w:ascii="Calibri" w:hAnsi="Calibri" w:cs="Arial"/>
        </w:rPr>
      </w:pPr>
      <w:r w:rsidRPr="007037E0">
        <w:rPr>
          <w:rFonts w:ascii="Calibri" w:hAnsi="Calibri" w:cs="Arial"/>
        </w:rPr>
        <w:t>The</w:t>
      </w:r>
      <w:r w:rsidR="00F304F1">
        <w:rPr>
          <w:rFonts w:ascii="Calibri" w:hAnsi="Calibri" w:cs="Arial"/>
        </w:rPr>
        <w:t xml:space="preserve"> SENDCo</w:t>
      </w:r>
      <w:r w:rsidRPr="007037E0">
        <w:rPr>
          <w:rFonts w:ascii="Calibri" w:hAnsi="Calibri" w:cs="Arial"/>
        </w:rPr>
        <w:t xml:space="preserve"> will:</w:t>
      </w:r>
    </w:p>
    <w:p w14:paraId="62DF19B9" w14:textId="77777777" w:rsidR="00704600" w:rsidRPr="007037E0" w:rsidRDefault="005E49F4" w:rsidP="00704600">
      <w:pPr>
        <w:pStyle w:val="ListParagraph"/>
        <w:rPr>
          <w:rFonts w:ascii="Calibri" w:hAnsi="Calibri"/>
          <w:sz w:val="24"/>
        </w:rPr>
      </w:pPr>
      <w:r>
        <w:rPr>
          <w:rFonts w:ascii="Calibri" w:hAnsi="Calibri"/>
          <w:sz w:val="24"/>
        </w:rPr>
        <w:t>Work with the H</w:t>
      </w:r>
      <w:r w:rsidR="00704600" w:rsidRPr="007037E0">
        <w:rPr>
          <w:rFonts w:ascii="Calibri" w:hAnsi="Calibri"/>
          <w:sz w:val="24"/>
        </w:rPr>
        <w:t>eadteacher and SEND governor (Nicholas Hill) to determine the strategic development of the SEND policy and provision in the school</w:t>
      </w:r>
    </w:p>
    <w:p w14:paraId="23EACB7D" w14:textId="77777777" w:rsidR="00704600" w:rsidRPr="007037E0" w:rsidRDefault="00704600" w:rsidP="00704600">
      <w:pPr>
        <w:pStyle w:val="ListParagraph"/>
        <w:rPr>
          <w:rFonts w:ascii="Calibri" w:hAnsi="Calibri"/>
          <w:sz w:val="24"/>
        </w:rPr>
      </w:pPr>
      <w:r w:rsidRPr="007037E0">
        <w:rPr>
          <w:rFonts w:ascii="Calibri" w:hAnsi="Calibri"/>
          <w:sz w:val="24"/>
        </w:rPr>
        <w:t>Have day-to-day responsibility for the operation of this SEND policy and the co-ordination of specific provision made to support individual pupils with SEND, including those who have EHC plans</w:t>
      </w:r>
    </w:p>
    <w:p w14:paraId="018D48DD" w14:textId="77777777" w:rsidR="00704600" w:rsidRPr="007037E0" w:rsidRDefault="00704600" w:rsidP="00704600">
      <w:pPr>
        <w:pStyle w:val="ListParagraph"/>
        <w:rPr>
          <w:rFonts w:ascii="Calibri" w:hAnsi="Calibri"/>
          <w:sz w:val="24"/>
        </w:rPr>
      </w:pPr>
      <w:r w:rsidRPr="007037E0">
        <w:rPr>
          <w:rFonts w:ascii="Calibri" w:hAnsi="Calibri"/>
          <w:sz w:val="24"/>
        </w:rPr>
        <w:t xml:space="preserve">Provide professional guidance to colleagues and work with staff, parents, and other agencies to ensure that pupils with SEND receive appropriate support and high quality </w:t>
      </w:r>
      <w:proofErr w:type="gramStart"/>
      <w:r w:rsidRPr="007037E0">
        <w:rPr>
          <w:rFonts w:ascii="Calibri" w:hAnsi="Calibri"/>
          <w:sz w:val="24"/>
        </w:rPr>
        <w:t>teaching</w:t>
      </w:r>
      <w:proofErr w:type="gramEnd"/>
      <w:r w:rsidRPr="007037E0">
        <w:rPr>
          <w:rFonts w:ascii="Calibri" w:hAnsi="Calibri"/>
          <w:sz w:val="24"/>
        </w:rPr>
        <w:t xml:space="preserve"> </w:t>
      </w:r>
    </w:p>
    <w:p w14:paraId="24310095" w14:textId="77777777" w:rsidR="00704600" w:rsidRPr="007037E0" w:rsidRDefault="00704600" w:rsidP="00704600">
      <w:pPr>
        <w:pStyle w:val="ListParagraph"/>
        <w:rPr>
          <w:rFonts w:ascii="Calibri" w:hAnsi="Calibri"/>
          <w:sz w:val="24"/>
        </w:rPr>
      </w:pPr>
      <w:r w:rsidRPr="007037E0">
        <w:rPr>
          <w:rFonts w:ascii="Calibri" w:hAnsi="Calibri"/>
          <w:sz w:val="24"/>
        </w:rPr>
        <w:t>Advise on the graduated approach to providing SEND support</w:t>
      </w:r>
    </w:p>
    <w:p w14:paraId="06F013BF" w14:textId="77777777" w:rsidR="00704600" w:rsidRPr="007037E0" w:rsidRDefault="00704600" w:rsidP="00704600">
      <w:pPr>
        <w:pStyle w:val="ListParagraph"/>
        <w:rPr>
          <w:rFonts w:ascii="Calibri" w:hAnsi="Calibri"/>
          <w:sz w:val="24"/>
        </w:rPr>
      </w:pPr>
      <w:r w:rsidRPr="007037E0">
        <w:rPr>
          <w:rFonts w:ascii="Calibri" w:hAnsi="Calibri"/>
          <w:sz w:val="24"/>
        </w:rPr>
        <w:t>Advise on the deployment of the school’s delegated budget and other resources to meet pupils’ needs effectively</w:t>
      </w:r>
    </w:p>
    <w:p w14:paraId="43324D88" w14:textId="77777777" w:rsidR="00704600" w:rsidRPr="007037E0" w:rsidRDefault="00704600" w:rsidP="00704600">
      <w:pPr>
        <w:pStyle w:val="ListParagraph"/>
        <w:rPr>
          <w:rFonts w:ascii="Calibri" w:hAnsi="Calibri"/>
          <w:sz w:val="24"/>
        </w:rPr>
      </w:pPr>
      <w:r w:rsidRPr="007037E0">
        <w:rPr>
          <w:rFonts w:ascii="Calibri" w:hAnsi="Calibri"/>
          <w:sz w:val="24"/>
        </w:rPr>
        <w:t>Be the point of contact for external agencies, especially the local authority and its support services</w:t>
      </w:r>
    </w:p>
    <w:p w14:paraId="7BD53301" w14:textId="77777777" w:rsidR="00704600" w:rsidRPr="007037E0" w:rsidRDefault="00704600" w:rsidP="00704600">
      <w:pPr>
        <w:pStyle w:val="ListParagraph"/>
        <w:rPr>
          <w:rFonts w:ascii="Calibri" w:hAnsi="Calibri"/>
          <w:sz w:val="24"/>
        </w:rPr>
      </w:pPr>
      <w:r w:rsidRPr="007037E0">
        <w:rPr>
          <w:rFonts w:ascii="Calibri" w:hAnsi="Calibri"/>
          <w:sz w:val="24"/>
        </w:rPr>
        <w:t xml:space="preserve">Liaise with potential next providers of education </w:t>
      </w:r>
      <w:r w:rsidR="006E6F7D">
        <w:rPr>
          <w:rFonts w:ascii="Calibri" w:hAnsi="Calibri"/>
          <w:sz w:val="24"/>
        </w:rPr>
        <w:t xml:space="preserve">alongside the school pastoral team </w:t>
      </w:r>
      <w:r w:rsidRPr="007037E0">
        <w:rPr>
          <w:rFonts w:ascii="Calibri" w:hAnsi="Calibri"/>
          <w:sz w:val="24"/>
        </w:rPr>
        <w:t>to ensure pupils and their parents are informed about options and a smooth transition is planned</w:t>
      </w:r>
    </w:p>
    <w:p w14:paraId="3D12B8BB" w14:textId="77777777" w:rsidR="00704600" w:rsidRPr="007037E0" w:rsidRDefault="005E49F4" w:rsidP="00704600">
      <w:pPr>
        <w:pStyle w:val="ListParagraph"/>
        <w:rPr>
          <w:rFonts w:ascii="Calibri" w:hAnsi="Calibri"/>
          <w:sz w:val="24"/>
        </w:rPr>
      </w:pPr>
      <w:r>
        <w:rPr>
          <w:rFonts w:ascii="Calibri" w:hAnsi="Calibri"/>
          <w:sz w:val="24"/>
        </w:rPr>
        <w:t>Work with the H</w:t>
      </w:r>
      <w:r w:rsidR="00704600" w:rsidRPr="007037E0">
        <w:rPr>
          <w:rFonts w:ascii="Calibri" w:hAnsi="Calibri"/>
          <w:sz w:val="24"/>
        </w:rPr>
        <w:t xml:space="preserve">eadteacher and governing body to ensure that the school meets its responsibilities under the Equality Act 2010 with regard to reasonable adjustments and access </w:t>
      </w:r>
      <w:proofErr w:type="gramStart"/>
      <w:r w:rsidR="00704600" w:rsidRPr="007037E0">
        <w:rPr>
          <w:rFonts w:ascii="Calibri" w:hAnsi="Calibri"/>
          <w:sz w:val="24"/>
        </w:rPr>
        <w:t>arrangements</w:t>
      </w:r>
      <w:proofErr w:type="gramEnd"/>
    </w:p>
    <w:p w14:paraId="1245B215" w14:textId="77777777" w:rsidR="00704600" w:rsidRPr="007037E0" w:rsidRDefault="00704600" w:rsidP="004C026A">
      <w:pPr>
        <w:pStyle w:val="ListParagraph"/>
        <w:rPr>
          <w:rFonts w:ascii="Calibri" w:hAnsi="Calibri"/>
          <w:sz w:val="24"/>
        </w:rPr>
      </w:pPr>
      <w:r w:rsidRPr="007037E0">
        <w:rPr>
          <w:rFonts w:ascii="Calibri" w:hAnsi="Calibri"/>
          <w:sz w:val="24"/>
        </w:rPr>
        <w:t xml:space="preserve">Ensure the school keeps the records of all pupils with SEND up to date  </w:t>
      </w:r>
    </w:p>
    <w:p w14:paraId="16CD826F" w14:textId="77777777" w:rsidR="00704600" w:rsidRPr="007037E0" w:rsidRDefault="005E49F4" w:rsidP="00704600">
      <w:pPr>
        <w:pStyle w:val="ListParagraph"/>
        <w:rPr>
          <w:rFonts w:ascii="Calibri" w:hAnsi="Calibri"/>
          <w:sz w:val="24"/>
        </w:rPr>
      </w:pPr>
      <w:r>
        <w:rPr>
          <w:rFonts w:ascii="Calibri" w:hAnsi="Calibri"/>
          <w:sz w:val="24"/>
        </w:rPr>
        <w:lastRenderedPageBreak/>
        <w:t>Co</w:t>
      </w:r>
      <w:r w:rsidR="00704600" w:rsidRPr="007037E0">
        <w:rPr>
          <w:rFonts w:ascii="Calibri" w:hAnsi="Calibri"/>
          <w:sz w:val="24"/>
        </w:rPr>
        <w:t>ordinating pr</w:t>
      </w:r>
      <w:r w:rsidR="0008538E">
        <w:rPr>
          <w:rFonts w:ascii="Calibri" w:hAnsi="Calibri"/>
          <w:sz w:val="24"/>
        </w:rPr>
        <w:t>ovision for children with SEND</w:t>
      </w:r>
    </w:p>
    <w:p w14:paraId="651195A4" w14:textId="77777777" w:rsidR="00704600" w:rsidRPr="007037E0" w:rsidRDefault="00704600" w:rsidP="00704600">
      <w:pPr>
        <w:pStyle w:val="ListParagraph"/>
        <w:rPr>
          <w:rFonts w:ascii="Calibri" w:hAnsi="Calibri"/>
          <w:sz w:val="24"/>
        </w:rPr>
      </w:pPr>
      <w:r w:rsidRPr="007037E0">
        <w:rPr>
          <w:rFonts w:ascii="Calibri" w:hAnsi="Calibri"/>
          <w:sz w:val="24"/>
        </w:rPr>
        <w:t xml:space="preserve">Supporting class teachers with tracking </w:t>
      </w:r>
      <w:r w:rsidR="0008538E">
        <w:rPr>
          <w:rFonts w:ascii="Calibri" w:hAnsi="Calibri"/>
          <w:sz w:val="24"/>
        </w:rPr>
        <w:t>and monitoring of SEND children</w:t>
      </w:r>
    </w:p>
    <w:p w14:paraId="6EA6B30E" w14:textId="77777777" w:rsidR="00704600" w:rsidRPr="007037E0" w:rsidRDefault="00704600" w:rsidP="00704600">
      <w:pPr>
        <w:pStyle w:val="ListParagraph"/>
        <w:rPr>
          <w:rFonts w:ascii="Calibri" w:hAnsi="Calibri"/>
          <w:sz w:val="24"/>
        </w:rPr>
      </w:pPr>
      <w:r w:rsidRPr="007037E0">
        <w:rPr>
          <w:rFonts w:ascii="Calibri" w:hAnsi="Calibri"/>
          <w:sz w:val="24"/>
        </w:rPr>
        <w:t>Liaising w</w:t>
      </w:r>
      <w:r w:rsidR="0008538E">
        <w:rPr>
          <w:rFonts w:ascii="Calibri" w:hAnsi="Calibri"/>
          <w:sz w:val="24"/>
        </w:rPr>
        <w:t>ith parents</w:t>
      </w:r>
    </w:p>
    <w:p w14:paraId="0C30114E" w14:textId="77777777" w:rsidR="00704600" w:rsidRPr="007037E0" w:rsidRDefault="00704600" w:rsidP="00704600">
      <w:pPr>
        <w:pStyle w:val="ListParagraph"/>
        <w:rPr>
          <w:rFonts w:ascii="Calibri" w:hAnsi="Calibri"/>
          <w:sz w:val="24"/>
        </w:rPr>
      </w:pPr>
      <w:r w:rsidRPr="007037E0">
        <w:rPr>
          <w:rFonts w:ascii="Calibri" w:hAnsi="Calibri"/>
          <w:sz w:val="24"/>
        </w:rPr>
        <w:t>Contributing t</w:t>
      </w:r>
      <w:r w:rsidR="0008538E">
        <w:rPr>
          <w:rFonts w:ascii="Calibri" w:hAnsi="Calibri"/>
          <w:sz w:val="24"/>
        </w:rPr>
        <w:t>o in-service training of staff</w:t>
      </w:r>
    </w:p>
    <w:p w14:paraId="2B14A27F" w14:textId="77777777" w:rsidR="00704600" w:rsidRPr="007037E0" w:rsidRDefault="00704600" w:rsidP="00704600">
      <w:pPr>
        <w:pStyle w:val="ListParagraph"/>
        <w:rPr>
          <w:rFonts w:ascii="Calibri" w:hAnsi="Calibri"/>
          <w:sz w:val="24"/>
        </w:rPr>
      </w:pPr>
      <w:r w:rsidRPr="007037E0">
        <w:rPr>
          <w:rFonts w:ascii="Calibri" w:hAnsi="Calibri"/>
          <w:sz w:val="24"/>
        </w:rPr>
        <w:t xml:space="preserve">Contributing to performance management of teaching assistants when appropriate </w:t>
      </w:r>
    </w:p>
    <w:p w14:paraId="1BFD6E63" w14:textId="05B7D2AE" w:rsidR="00704600" w:rsidRPr="007037E0" w:rsidRDefault="006D48FC" w:rsidP="00704600">
      <w:pPr>
        <w:pStyle w:val="ListParagraph"/>
        <w:rPr>
          <w:rFonts w:ascii="Calibri" w:hAnsi="Calibri"/>
          <w:sz w:val="24"/>
        </w:rPr>
      </w:pPr>
      <w:r>
        <w:rPr>
          <w:rFonts w:ascii="Calibri" w:hAnsi="Calibri"/>
          <w:sz w:val="24"/>
        </w:rPr>
        <w:t>Oversee</w:t>
      </w:r>
      <w:r w:rsidR="0008538E">
        <w:rPr>
          <w:rFonts w:ascii="Calibri" w:hAnsi="Calibri"/>
          <w:sz w:val="24"/>
        </w:rPr>
        <w:t xml:space="preserve"> the running of the DSP for children with Autism</w:t>
      </w:r>
      <w:r w:rsidR="00F304F1">
        <w:rPr>
          <w:rFonts w:ascii="Calibri" w:hAnsi="Calibri"/>
          <w:sz w:val="24"/>
        </w:rPr>
        <w:t>/language and communication difficulties</w:t>
      </w:r>
      <w:r w:rsidR="0008538E">
        <w:rPr>
          <w:rFonts w:ascii="Calibri" w:hAnsi="Calibri"/>
          <w:sz w:val="24"/>
        </w:rPr>
        <w:t xml:space="preserve"> </w:t>
      </w:r>
      <w:r>
        <w:rPr>
          <w:rFonts w:ascii="Calibri" w:hAnsi="Calibri"/>
          <w:sz w:val="24"/>
        </w:rPr>
        <w:t xml:space="preserve">and support in monitoring their </w:t>
      </w:r>
      <w:proofErr w:type="gramStart"/>
      <w:r>
        <w:rPr>
          <w:rFonts w:ascii="Calibri" w:hAnsi="Calibri"/>
          <w:sz w:val="24"/>
        </w:rPr>
        <w:t>progress</w:t>
      </w:r>
      <w:proofErr w:type="gramEnd"/>
    </w:p>
    <w:p w14:paraId="64807F83" w14:textId="77777777" w:rsidR="00704600" w:rsidRPr="007037E0" w:rsidRDefault="00704600" w:rsidP="007A7051">
      <w:pPr>
        <w:pStyle w:val="ListParagraph"/>
        <w:numPr>
          <w:ilvl w:val="0"/>
          <w:numId w:val="0"/>
        </w:numPr>
        <w:ind w:left="720"/>
        <w:rPr>
          <w:rFonts w:ascii="Calibri" w:hAnsi="Calibri"/>
          <w:sz w:val="24"/>
        </w:rPr>
      </w:pPr>
    </w:p>
    <w:p w14:paraId="30A8C398" w14:textId="77777777" w:rsidR="00704600" w:rsidRPr="007A7051" w:rsidRDefault="00704600" w:rsidP="00704600">
      <w:pPr>
        <w:rPr>
          <w:rFonts w:ascii="Calibri" w:hAnsi="Calibri" w:cs="Arial"/>
          <w:b/>
          <w:u w:val="single"/>
        </w:rPr>
      </w:pPr>
      <w:r w:rsidRPr="007A7051">
        <w:rPr>
          <w:rFonts w:ascii="Calibri" w:hAnsi="Calibri" w:cs="Arial"/>
          <w:b/>
          <w:u w:val="single"/>
        </w:rPr>
        <w:t>4.2 The SEND governor</w:t>
      </w:r>
    </w:p>
    <w:p w14:paraId="5564737C" w14:textId="77777777" w:rsidR="00704600" w:rsidRPr="007037E0" w:rsidRDefault="00704600" w:rsidP="00704600">
      <w:pPr>
        <w:rPr>
          <w:rFonts w:ascii="Calibri" w:hAnsi="Calibri" w:cs="Arial"/>
        </w:rPr>
      </w:pPr>
      <w:r w:rsidRPr="007037E0">
        <w:rPr>
          <w:rFonts w:ascii="Calibri" w:hAnsi="Calibri" w:cs="Arial"/>
        </w:rPr>
        <w:t>The SEND governor will:</w:t>
      </w:r>
    </w:p>
    <w:p w14:paraId="09AF5103" w14:textId="77777777" w:rsidR="00704600" w:rsidRPr="007037E0" w:rsidRDefault="00704600" w:rsidP="00704600">
      <w:pPr>
        <w:pStyle w:val="ListParagraph"/>
        <w:rPr>
          <w:rFonts w:ascii="Calibri" w:hAnsi="Calibri"/>
          <w:sz w:val="24"/>
        </w:rPr>
      </w:pPr>
      <w:r w:rsidRPr="007037E0">
        <w:rPr>
          <w:rFonts w:ascii="Calibri" w:hAnsi="Calibri"/>
          <w:sz w:val="24"/>
        </w:rPr>
        <w:t xml:space="preserve">Help to raise awareness of SEND issues at governing body meetings </w:t>
      </w:r>
    </w:p>
    <w:p w14:paraId="25C3A853" w14:textId="77777777" w:rsidR="00704600" w:rsidRPr="007037E0" w:rsidRDefault="00704600" w:rsidP="00704600">
      <w:pPr>
        <w:pStyle w:val="ListParagraph"/>
        <w:rPr>
          <w:rFonts w:ascii="Calibri" w:hAnsi="Calibri"/>
          <w:sz w:val="24"/>
        </w:rPr>
      </w:pPr>
      <w:r w:rsidRPr="007037E0">
        <w:rPr>
          <w:rFonts w:ascii="Calibri" w:hAnsi="Calibri"/>
          <w:sz w:val="24"/>
        </w:rPr>
        <w:t xml:space="preserve">Monitor the quality and effectiveness of SEND and disability provision within the school and update the governing body on this </w:t>
      </w:r>
    </w:p>
    <w:p w14:paraId="5E1D2F86" w14:textId="77777777" w:rsidR="00704600" w:rsidRPr="007037E0" w:rsidRDefault="005E49F4" w:rsidP="00704600">
      <w:pPr>
        <w:pStyle w:val="ListParagraph"/>
        <w:rPr>
          <w:rFonts w:ascii="Calibri" w:hAnsi="Calibri"/>
          <w:sz w:val="24"/>
        </w:rPr>
      </w:pPr>
      <w:r>
        <w:rPr>
          <w:rFonts w:ascii="Calibri" w:hAnsi="Calibri"/>
          <w:sz w:val="24"/>
        </w:rPr>
        <w:t>Work with the H</w:t>
      </w:r>
      <w:r w:rsidR="00704600" w:rsidRPr="007037E0">
        <w:rPr>
          <w:rFonts w:ascii="Calibri" w:hAnsi="Calibri"/>
          <w:sz w:val="24"/>
        </w:rPr>
        <w:t xml:space="preserve">eadteacher and SENDCO to determine the strategic development of the SEND policy and provision in the school </w:t>
      </w:r>
    </w:p>
    <w:p w14:paraId="20B50A70" w14:textId="77777777" w:rsidR="004C026A" w:rsidRPr="00B457E1" w:rsidRDefault="004C026A" w:rsidP="004C026A">
      <w:pPr>
        <w:rPr>
          <w:rFonts w:ascii="Calibri" w:hAnsi="Calibri" w:cs="Arial"/>
          <w:b/>
          <w:color w:val="000000"/>
          <w:lang w:val="en"/>
        </w:rPr>
      </w:pPr>
      <w:r w:rsidRPr="007037E0">
        <w:rPr>
          <w:rFonts w:ascii="Calibri" w:hAnsi="Calibri" w:cs="Arial"/>
          <w:b/>
          <w:color w:val="000000"/>
          <w:u w:val="single"/>
          <w:lang w:val="en"/>
        </w:rPr>
        <w:t>The Governing Body</w:t>
      </w:r>
    </w:p>
    <w:p w14:paraId="5C5E2D99" w14:textId="77777777" w:rsidR="004C026A" w:rsidRPr="007037E0" w:rsidRDefault="004C026A" w:rsidP="004C026A">
      <w:pPr>
        <w:rPr>
          <w:rFonts w:ascii="Calibri" w:hAnsi="Calibri" w:cs="Arial"/>
          <w:color w:val="000000"/>
          <w:lang w:val="en"/>
        </w:rPr>
      </w:pPr>
      <w:r w:rsidRPr="007037E0">
        <w:rPr>
          <w:rFonts w:ascii="Calibri" w:hAnsi="Calibri" w:cs="Arial"/>
          <w:color w:val="000000"/>
          <w:lang w:val="en"/>
        </w:rPr>
        <w:t>Has responsibility for -</w:t>
      </w:r>
    </w:p>
    <w:p w14:paraId="2408284A" w14:textId="77777777" w:rsidR="004C026A" w:rsidRPr="007037E0" w:rsidRDefault="004C026A" w:rsidP="00B457E1">
      <w:pPr>
        <w:numPr>
          <w:ilvl w:val="0"/>
          <w:numId w:val="19"/>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Monitoring the action plan (School Improvement plan) </w:t>
      </w:r>
    </w:p>
    <w:p w14:paraId="67FE7353" w14:textId="77777777" w:rsidR="004C026A" w:rsidRPr="007037E0" w:rsidRDefault="004C026A" w:rsidP="00B457E1">
      <w:pPr>
        <w:numPr>
          <w:ilvl w:val="0"/>
          <w:numId w:val="19"/>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Enabling each child to reach his/her potential </w:t>
      </w:r>
    </w:p>
    <w:p w14:paraId="279B2C31" w14:textId="77777777" w:rsidR="004C026A" w:rsidRPr="00B457E1" w:rsidRDefault="004C026A" w:rsidP="00B457E1">
      <w:pPr>
        <w:numPr>
          <w:ilvl w:val="0"/>
          <w:numId w:val="19"/>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Monitoring the progress o</w:t>
      </w:r>
      <w:r w:rsidR="00934489">
        <w:rPr>
          <w:rFonts w:ascii="Calibri" w:hAnsi="Calibri" w:cs="Arial"/>
          <w:color w:val="000000"/>
          <w:lang w:val="en"/>
        </w:rPr>
        <w:t>f specific groups of children (c</w:t>
      </w:r>
      <w:r w:rsidRPr="007037E0">
        <w:rPr>
          <w:rFonts w:ascii="Calibri" w:hAnsi="Calibri" w:cs="Arial"/>
          <w:color w:val="000000"/>
          <w:lang w:val="en"/>
        </w:rPr>
        <w:t>losing the gap)</w:t>
      </w:r>
    </w:p>
    <w:p w14:paraId="06FB2301" w14:textId="77777777" w:rsidR="00704600" w:rsidRPr="00B457E1" w:rsidRDefault="005E49F4" w:rsidP="00704600">
      <w:pPr>
        <w:rPr>
          <w:rFonts w:ascii="Calibri" w:hAnsi="Calibri" w:cs="Arial"/>
          <w:b/>
          <w:u w:val="single"/>
        </w:rPr>
      </w:pPr>
      <w:r w:rsidRPr="00B457E1">
        <w:rPr>
          <w:rFonts w:ascii="Calibri" w:hAnsi="Calibri" w:cs="Arial"/>
          <w:b/>
          <w:u w:val="single"/>
        </w:rPr>
        <w:t>4.3 The H</w:t>
      </w:r>
      <w:r w:rsidR="00704600" w:rsidRPr="00B457E1">
        <w:rPr>
          <w:rFonts w:ascii="Calibri" w:hAnsi="Calibri" w:cs="Arial"/>
          <w:b/>
          <w:u w:val="single"/>
        </w:rPr>
        <w:t xml:space="preserve">eadteacher </w:t>
      </w:r>
    </w:p>
    <w:p w14:paraId="6B7A909D" w14:textId="77777777" w:rsidR="00704600" w:rsidRPr="007037E0" w:rsidRDefault="005E49F4" w:rsidP="00704600">
      <w:pPr>
        <w:rPr>
          <w:rFonts w:ascii="Calibri" w:hAnsi="Calibri" w:cs="Arial"/>
        </w:rPr>
      </w:pPr>
      <w:r>
        <w:rPr>
          <w:rFonts w:ascii="Calibri" w:hAnsi="Calibri" w:cs="Arial"/>
        </w:rPr>
        <w:t>The H</w:t>
      </w:r>
      <w:r w:rsidR="00704600" w:rsidRPr="007037E0">
        <w:rPr>
          <w:rFonts w:ascii="Calibri" w:hAnsi="Calibri" w:cs="Arial"/>
        </w:rPr>
        <w:t>eadteacher will:</w:t>
      </w:r>
    </w:p>
    <w:p w14:paraId="580ABA2A" w14:textId="77777777" w:rsidR="00704600" w:rsidRPr="007037E0" w:rsidRDefault="00704600" w:rsidP="00704600">
      <w:pPr>
        <w:pStyle w:val="ListParagraph"/>
        <w:rPr>
          <w:rFonts w:ascii="Calibri" w:hAnsi="Calibri"/>
          <w:sz w:val="24"/>
        </w:rPr>
      </w:pPr>
      <w:r w:rsidRPr="007037E0">
        <w:rPr>
          <w:rFonts w:ascii="Calibri" w:hAnsi="Calibri"/>
          <w:sz w:val="24"/>
        </w:rPr>
        <w:t xml:space="preserve">Work with the SENDCO and SEND governor to determine the strategic development of the SEND policy and provision in the school </w:t>
      </w:r>
    </w:p>
    <w:p w14:paraId="2E94C316" w14:textId="77777777" w:rsidR="00704600" w:rsidRDefault="00704600" w:rsidP="00704600">
      <w:pPr>
        <w:pStyle w:val="ListParagraph"/>
        <w:rPr>
          <w:rFonts w:ascii="Calibri" w:hAnsi="Calibri" w:cs="Arial"/>
          <w:color w:val="000000"/>
          <w:sz w:val="24"/>
          <w:lang w:val="en"/>
        </w:rPr>
      </w:pPr>
      <w:r w:rsidRPr="007037E0">
        <w:rPr>
          <w:rFonts w:ascii="Calibri" w:hAnsi="Calibri"/>
          <w:sz w:val="24"/>
        </w:rPr>
        <w:t>Have overall responsibility for the provision and progress of learners with SEN and/or a disability</w:t>
      </w:r>
      <w:r w:rsidRPr="007037E0">
        <w:rPr>
          <w:rFonts w:ascii="Calibri" w:hAnsi="Calibri" w:cs="Arial"/>
          <w:color w:val="000000"/>
          <w:sz w:val="24"/>
          <w:lang w:val="en"/>
        </w:rPr>
        <w:t xml:space="preserve"> </w:t>
      </w:r>
    </w:p>
    <w:p w14:paraId="1C0CF710" w14:textId="77777777" w:rsidR="006D48FC" w:rsidRPr="007037E0" w:rsidRDefault="006D48FC" w:rsidP="00704600">
      <w:pPr>
        <w:pStyle w:val="ListParagraph"/>
        <w:rPr>
          <w:rFonts w:ascii="Calibri" w:hAnsi="Calibri" w:cs="Arial"/>
          <w:color w:val="000000"/>
          <w:sz w:val="24"/>
          <w:lang w:val="en"/>
        </w:rPr>
      </w:pPr>
      <w:r>
        <w:rPr>
          <w:rFonts w:ascii="Calibri" w:hAnsi="Calibri" w:cs="Arial"/>
          <w:color w:val="000000"/>
          <w:sz w:val="24"/>
          <w:lang w:val="en"/>
        </w:rPr>
        <w:t>Have overall responsibility for the provision and learning of children within the DSP</w:t>
      </w:r>
    </w:p>
    <w:p w14:paraId="136D7789" w14:textId="6330E44F" w:rsidR="00704600" w:rsidRDefault="00704600" w:rsidP="00DF6603">
      <w:pPr>
        <w:pStyle w:val="ListParagraph"/>
        <w:rPr>
          <w:rFonts w:ascii="Calibri" w:hAnsi="Calibri"/>
          <w:sz w:val="24"/>
        </w:rPr>
      </w:pPr>
      <w:r w:rsidRPr="007037E0">
        <w:rPr>
          <w:rFonts w:ascii="Calibri" w:hAnsi="Calibri"/>
          <w:sz w:val="24"/>
        </w:rPr>
        <w:t>Is the designated Person for Child Protection, liaising with SEN</w:t>
      </w:r>
      <w:r w:rsidR="00F304F1">
        <w:rPr>
          <w:rFonts w:ascii="Calibri" w:hAnsi="Calibri"/>
          <w:sz w:val="24"/>
        </w:rPr>
        <w:t>D</w:t>
      </w:r>
      <w:r w:rsidRPr="007037E0">
        <w:rPr>
          <w:rFonts w:ascii="Calibri" w:hAnsi="Calibri"/>
          <w:sz w:val="24"/>
        </w:rPr>
        <w:t>C</w:t>
      </w:r>
      <w:r w:rsidR="00F304F1">
        <w:rPr>
          <w:rFonts w:ascii="Calibri" w:hAnsi="Calibri"/>
          <w:sz w:val="24"/>
        </w:rPr>
        <w:t>O</w:t>
      </w:r>
      <w:r w:rsidRPr="007037E0">
        <w:rPr>
          <w:rFonts w:ascii="Calibri" w:hAnsi="Calibri"/>
          <w:sz w:val="24"/>
        </w:rPr>
        <w:t xml:space="preserve"> </w:t>
      </w:r>
      <w:r w:rsidR="00407B51" w:rsidRPr="007037E0">
        <w:rPr>
          <w:rFonts w:ascii="Calibri" w:hAnsi="Calibri"/>
          <w:sz w:val="24"/>
        </w:rPr>
        <w:t>and appropriate staff.</w:t>
      </w:r>
    </w:p>
    <w:p w14:paraId="65B3A5C4" w14:textId="77777777" w:rsidR="00DF6603" w:rsidRPr="00DF6603" w:rsidRDefault="00DF6603" w:rsidP="00DF6603">
      <w:pPr>
        <w:pStyle w:val="ListParagraph"/>
        <w:numPr>
          <w:ilvl w:val="0"/>
          <w:numId w:val="0"/>
        </w:numPr>
        <w:ind w:left="720"/>
        <w:rPr>
          <w:rFonts w:ascii="Calibri" w:hAnsi="Calibri"/>
          <w:sz w:val="24"/>
        </w:rPr>
      </w:pPr>
    </w:p>
    <w:p w14:paraId="698F7425" w14:textId="77777777" w:rsidR="00704600" w:rsidRPr="00B457E1" w:rsidRDefault="00704600" w:rsidP="00704600">
      <w:pPr>
        <w:rPr>
          <w:rFonts w:ascii="Calibri" w:hAnsi="Calibri" w:cs="Arial"/>
          <w:b/>
          <w:u w:val="single"/>
        </w:rPr>
      </w:pPr>
      <w:r w:rsidRPr="00B457E1">
        <w:rPr>
          <w:rFonts w:ascii="Calibri" w:hAnsi="Calibri" w:cs="Arial"/>
          <w:b/>
          <w:u w:val="single"/>
        </w:rPr>
        <w:t>4.4 Class teachers</w:t>
      </w:r>
    </w:p>
    <w:p w14:paraId="3F67A42E" w14:textId="77777777" w:rsidR="00704600" w:rsidRPr="007037E0" w:rsidRDefault="00704600" w:rsidP="00704600">
      <w:pPr>
        <w:rPr>
          <w:rFonts w:ascii="Calibri" w:hAnsi="Calibri" w:cs="Arial"/>
        </w:rPr>
      </w:pPr>
      <w:r w:rsidRPr="007037E0">
        <w:rPr>
          <w:rFonts w:ascii="Calibri" w:hAnsi="Calibri" w:cs="Arial"/>
        </w:rPr>
        <w:t>Each class teacher is responsible for:</w:t>
      </w:r>
    </w:p>
    <w:p w14:paraId="06125267" w14:textId="77777777" w:rsidR="00704600" w:rsidRPr="007037E0" w:rsidRDefault="00704600" w:rsidP="00704600">
      <w:pPr>
        <w:pStyle w:val="ListParagraph"/>
        <w:rPr>
          <w:rFonts w:ascii="Calibri" w:hAnsi="Calibri"/>
          <w:sz w:val="24"/>
        </w:rPr>
      </w:pPr>
      <w:r w:rsidRPr="007037E0">
        <w:rPr>
          <w:rFonts w:ascii="Calibri" w:hAnsi="Calibri"/>
          <w:sz w:val="24"/>
        </w:rPr>
        <w:t>The progress and development of every pupil in their class</w:t>
      </w:r>
    </w:p>
    <w:p w14:paraId="07EFFD28" w14:textId="77777777" w:rsidR="00FC3BDF" w:rsidRPr="007037E0" w:rsidRDefault="00934489" w:rsidP="00407B51">
      <w:pPr>
        <w:pStyle w:val="ListParagraph"/>
        <w:rPr>
          <w:rFonts w:ascii="Calibri" w:hAnsi="Calibri"/>
          <w:sz w:val="24"/>
        </w:rPr>
      </w:pPr>
      <w:r>
        <w:rPr>
          <w:rFonts w:ascii="Calibri" w:hAnsi="Calibri"/>
          <w:sz w:val="24"/>
        </w:rPr>
        <w:t>P</w:t>
      </w:r>
      <w:r w:rsidR="004C026A" w:rsidRPr="007037E0">
        <w:rPr>
          <w:rFonts w:ascii="Calibri" w:hAnsi="Calibri"/>
          <w:sz w:val="24"/>
        </w:rPr>
        <w:t>lanning high quality differentiated learning experiences for the children in their care and for assessing the individual pupil’s needs.</w:t>
      </w:r>
    </w:p>
    <w:p w14:paraId="1CCFA2CD" w14:textId="77777777" w:rsidR="00704600" w:rsidRPr="007037E0" w:rsidRDefault="00704600" w:rsidP="00704600">
      <w:pPr>
        <w:pStyle w:val="ListParagraph"/>
        <w:rPr>
          <w:rFonts w:ascii="Calibri" w:hAnsi="Calibri"/>
          <w:sz w:val="24"/>
        </w:rPr>
      </w:pPr>
      <w:r w:rsidRPr="007037E0">
        <w:rPr>
          <w:rFonts w:ascii="Calibri" w:hAnsi="Calibri"/>
          <w:sz w:val="24"/>
        </w:rPr>
        <w:lastRenderedPageBreak/>
        <w:t xml:space="preserve">Working closely with any teaching assistants or specialist staff to plan and assess the impact of support and interventions and how they can be linked to classroom teaching </w:t>
      </w:r>
    </w:p>
    <w:p w14:paraId="64A55FF2" w14:textId="77777777" w:rsidR="00704600" w:rsidRPr="007037E0" w:rsidRDefault="00704600" w:rsidP="00704600">
      <w:pPr>
        <w:pStyle w:val="ListParagraph"/>
        <w:rPr>
          <w:rFonts w:ascii="Calibri" w:hAnsi="Calibri"/>
          <w:sz w:val="24"/>
        </w:rPr>
      </w:pPr>
      <w:r w:rsidRPr="007037E0">
        <w:rPr>
          <w:rFonts w:ascii="Calibri" w:hAnsi="Calibri"/>
          <w:sz w:val="24"/>
        </w:rPr>
        <w:t>Working with the SEN</w:t>
      </w:r>
      <w:r w:rsidR="00934489">
        <w:rPr>
          <w:rFonts w:ascii="Calibri" w:hAnsi="Calibri"/>
          <w:sz w:val="24"/>
        </w:rPr>
        <w:t>D</w:t>
      </w:r>
      <w:r w:rsidRPr="007037E0">
        <w:rPr>
          <w:rFonts w:ascii="Calibri" w:hAnsi="Calibri"/>
          <w:sz w:val="24"/>
        </w:rPr>
        <w:t xml:space="preserve">CO to review each pupil’s progress and development and decide on any changes to provision </w:t>
      </w:r>
    </w:p>
    <w:p w14:paraId="375EC013" w14:textId="77777777" w:rsidR="004C026A" w:rsidRPr="007037E0" w:rsidRDefault="004C026A" w:rsidP="004C026A">
      <w:pPr>
        <w:pStyle w:val="ListParagraph"/>
        <w:rPr>
          <w:rFonts w:ascii="Calibri" w:hAnsi="Calibri"/>
          <w:sz w:val="24"/>
        </w:rPr>
      </w:pPr>
      <w:r w:rsidRPr="007037E0">
        <w:rPr>
          <w:rFonts w:ascii="Calibri" w:hAnsi="Calibri"/>
          <w:sz w:val="24"/>
        </w:rPr>
        <w:t>Completing class tracking forms each term</w:t>
      </w:r>
    </w:p>
    <w:p w14:paraId="48FB67BA" w14:textId="77777777" w:rsidR="00704600" w:rsidRPr="007037E0" w:rsidRDefault="00704600" w:rsidP="00704600">
      <w:pPr>
        <w:pStyle w:val="ListParagraph"/>
        <w:rPr>
          <w:rFonts w:ascii="Calibri" w:hAnsi="Calibri"/>
          <w:sz w:val="24"/>
        </w:rPr>
      </w:pPr>
      <w:r w:rsidRPr="007037E0">
        <w:rPr>
          <w:rFonts w:ascii="Calibri" w:hAnsi="Calibri"/>
          <w:sz w:val="24"/>
        </w:rPr>
        <w:t xml:space="preserve">Ensuring they follow this SEND policy </w:t>
      </w:r>
    </w:p>
    <w:p w14:paraId="6FC727B4" w14:textId="77777777" w:rsidR="00FC3BDF" w:rsidRPr="007037E0" w:rsidRDefault="00FC3BDF" w:rsidP="00FC3BDF">
      <w:pPr>
        <w:rPr>
          <w:rFonts w:ascii="Calibri" w:hAnsi="Calibri" w:cs="Arial"/>
        </w:rPr>
      </w:pPr>
      <w:r w:rsidRPr="007037E0">
        <w:rPr>
          <w:rFonts w:ascii="Calibri" w:hAnsi="Calibri" w:cs="Arial"/>
        </w:rPr>
        <w:t>We make the following adaptations to ensure all pupils’ needs are met:</w:t>
      </w:r>
    </w:p>
    <w:p w14:paraId="464B1C20" w14:textId="77777777" w:rsidR="00FC3BDF" w:rsidRPr="007037E0" w:rsidRDefault="00FC3BDF" w:rsidP="00FC3BDF">
      <w:pPr>
        <w:pStyle w:val="ListParagraph"/>
        <w:rPr>
          <w:rFonts w:ascii="Calibri" w:hAnsi="Calibri"/>
          <w:sz w:val="24"/>
        </w:rPr>
      </w:pPr>
      <w:r w:rsidRPr="007037E0">
        <w:rPr>
          <w:rFonts w:ascii="Calibri" w:hAnsi="Calibri"/>
          <w:sz w:val="24"/>
        </w:rPr>
        <w:t xml:space="preserve">Differentiating our curriculum to ensure all pupils </w:t>
      </w:r>
      <w:proofErr w:type="gramStart"/>
      <w:r w:rsidRPr="007037E0">
        <w:rPr>
          <w:rFonts w:ascii="Calibri" w:hAnsi="Calibri"/>
          <w:sz w:val="24"/>
        </w:rPr>
        <w:t>are able to</w:t>
      </w:r>
      <w:proofErr w:type="gramEnd"/>
      <w:r w:rsidRPr="007037E0">
        <w:rPr>
          <w:rFonts w:ascii="Calibri" w:hAnsi="Calibri"/>
          <w:sz w:val="24"/>
        </w:rPr>
        <w:t xml:space="preserve"> access it, for example, by grouping, 1:1 work, teaching style, content of the lesson, etc. </w:t>
      </w:r>
    </w:p>
    <w:p w14:paraId="4A82DBA7" w14:textId="77777777" w:rsidR="00FC3BDF" w:rsidRPr="007037E0" w:rsidRDefault="00FC3BDF" w:rsidP="00FC3BDF">
      <w:pPr>
        <w:pStyle w:val="ListParagraph"/>
        <w:rPr>
          <w:rFonts w:ascii="Calibri" w:hAnsi="Calibri"/>
          <w:sz w:val="24"/>
        </w:rPr>
      </w:pPr>
      <w:r w:rsidRPr="007037E0">
        <w:rPr>
          <w:rFonts w:ascii="Calibri" w:hAnsi="Calibri"/>
          <w:sz w:val="24"/>
        </w:rPr>
        <w:t xml:space="preserve">Adapting our resources and staffing </w:t>
      </w:r>
    </w:p>
    <w:p w14:paraId="19318251" w14:textId="77777777" w:rsidR="00FC3BDF" w:rsidRPr="007037E0" w:rsidRDefault="00FC3BDF" w:rsidP="00FC3BDF">
      <w:pPr>
        <w:pStyle w:val="ListParagraph"/>
        <w:rPr>
          <w:rFonts w:ascii="Calibri" w:hAnsi="Calibri"/>
          <w:sz w:val="24"/>
        </w:rPr>
      </w:pPr>
      <w:r w:rsidRPr="007037E0">
        <w:rPr>
          <w:rFonts w:ascii="Calibri" w:hAnsi="Calibri"/>
          <w:sz w:val="24"/>
        </w:rPr>
        <w:t xml:space="preserve">Using recommended aids, such as laptops, </w:t>
      </w:r>
      <w:proofErr w:type="spellStart"/>
      <w:r w:rsidRPr="007037E0">
        <w:rPr>
          <w:rFonts w:ascii="Calibri" w:hAnsi="Calibri"/>
          <w:sz w:val="24"/>
        </w:rPr>
        <w:t>coloured</w:t>
      </w:r>
      <w:proofErr w:type="spellEnd"/>
      <w:r w:rsidRPr="007037E0">
        <w:rPr>
          <w:rFonts w:ascii="Calibri" w:hAnsi="Calibri"/>
          <w:sz w:val="24"/>
        </w:rPr>
        <w:t xml:space="preserve"> overlays, visual timetables, larger font, </w:t>
      </w:r>
      <w:r w:rsidR="00407B51" w:rsidRPr="007037E0">
        <w:rPr>
          <w:rFonts w:ascii="Calibri" w:hAnsi="Calibri"/>
          <w:sz w:val="24"/>
        </w:rPr>
        <w:t>sit and move cushions, sensory and concentration resources</w:t>
      </w:r>
      <w:r w:rsidR="00407B51" w:rsidRPr="007037E0">
        <w:rPr>
          <w:rFonts w:ascii="Calibri" w:hAnsi="Calibri"/>
          <w:color w:val="548DD4"/>
          <w:sz w:val="24"/>
        </w:rPr>
        <w:t xml:space="preserve"> </w:t>
      </w:r>
      <w:r w:rsidRPr="007037E0">
        <w:rPr>
          <w:rFonts w:ascii="Calibri" w:hAnsi="Calibri"/>
          <w:sz w:val="24"/>
        </w:rPr>
        <w:t xml:space="preserve">etc. </w:t>
      </w:r>
    </w:p>
    <w:p w14:paraId="2F3A9C09" w14:textId="74B26DD1" w:rsidR="004C026A" w:rsidRPr="00DF6603" w:rsidRDefault="00FC3BDF" w:rsidP="004C026A">
      <w:pPr>
        <w:pStyle w:val="ListParagraph"/>
        <w:rPr>
          <w:rFonts w:ascii="Calibri" w:hAnsi="Calibri"/>
          <w:sz w:val="24"/>
        </w:rPr>
      </w:pPr>
      <w:r w:rsidRPr="007037E0">
        <w:rPr>
          <w:rFonts w:ascii="Calibri" w:hAnsi="Calibri"/>
          <w:sz w:val="24"/>
        </w:rPr>
        <w:t>Differentiating our teaching, for example, giving longer processing times, pre-teaching of key vocabulary, reading instructions aloud,</w:t>
      </w:r>
      <w:r w:rsidR="00407B51" w:rsidRPr="007037E0">
        <w:rPr>
          <w:rFonts w:ascii="Calibri" w:hAnsi="Calibri"/>
          <w:sz w:val="24"/>
        </w:rPr>
        <w:t xml:space="preserve"> visual aids, task planners</w:t>
      </w:r>
      <w:r w:rsidRPr="007037E0">
        <w:rPr>
          <w:rFonts w:ascii="Calibri" w:hAnsi="Calibri"/>
          <w:sz w:val="24"/>
        </w:rPr>
        <w:t xml:space="preserve"> etc. </w:t>
      </w:r>
    </w:p>
    <w:p w14:paraId="7680CF85" w14:textId="77777777" w:rsidR="004C026A" w:rsidRPr="007037E0" w:rsidRDefault="004C026A" w:rsidP="004C026A">
      <w:pPr>
        <w:rPr>
          <w:rFonts w:ascii="Calibri" w:hAnsi="Calibri" w:cs="Arial"/>
          <w:b/>
          <w:color w:val="000000"/>
          <w:lang w:val="en"/>
        </w:rPr>
      </w:pPr>
      <w:r w:rsidRPr="007037E0">
        <w:rPr>
          <w:rFonts w:ascii="Calibri" w:hAnsi="Calibri" w:cs="Arial"/>
          <w:b/>
          <w:color w:val="000000"/>
          <w:u w:val="single"/>
          <w:lang w:val="en"/>
        </w:rPr>
        <w:t>The Teaching Assistants</w:t>
      </w:r>
    </w:p>
    <w:p w14:paraId="46A621BE" w14:textId="77777777" w:rsidR="004C026A" w:rsidRPr="007037E0" w:rsidRDefault="004C026A" w:rsidP="004C026A">
      <w:pPr>
        <w:rPr>
          <w:rFonts w:ascii="Calibri" w:hAnsi="Calibri" w:cs="Arial"/>
          <w:color w:val="000000"/>
          <w:lang w:val="en"/>
        </w:rPr>
      </w:pPr>
      <w:r w:rsidRPr="007037E0">
        <w:rPr>
          <w:rFonts w:ascii="Calibri" w:hAnsi="Calibri" w:cs="Arial"/>
          <w:color w:val="000000"/>
          <w:lang w:val="en"/>
        </w:rPr>
        <w:t>All teaching assistants work with SEND children.</w:t>
      </w:r>
    </w:p>
    <w:p w14:paraId="6E695CBF" w14:textId="77777777" w:rsidR="004C026A" w:rsidRPr="007037E0" w:rsidRDefault="004C026A" w:rsidP="004C026A">
      <w:pPr>
        <w:rPr>
          <w:rFonts w:ascii="Calibri" w:hAnsi="Calibri" w:cs="Arial"/>
          <w:color w:val="000000"/>
          <w:lang w:val="en"/>
        </w:rPr>
      </w:pPr>
      <w:r w:rsidRPr="007037E0">
        <w:rPr>
          <w:rFonts w:ascii="Calibri" w:hAnsi="Calibri" w:cs="Arial"/>
          <w:color w:val="000000"/>
          <w:lang w:val="en"/>
        </w:rPr>
        <w:t>Support may include:</w:t>
      </w:r>
    </w:p>
    <w:p w14:paraId="5B180CB6" w14:textId="77777777" w:rsidR="004C026A" w:rsidRPr="007037E0" w:rsidRDefault="004C026A" w:rsidP="00B457E1">
      <w:pPr>
        <w:numPr>
          <w:ilvl w:val="0"/>
          <w:numId w:val="20"/>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Individual/group support for children with EHC Plans. </w:t>
      </w:r>
    </w:p>
    <w:p w14:paraId="44AC8FBD" w14:textId="77777777" w:rsidR="004C026A" w:rsidRPr="007037E0" w:rsidRDefault="004C026A" w:rsidP="00B457E1">
      <w:pPr>
        <w:numPr>
          <w:ilvl w:val="0"/>
          <w:numId w:val="20"/>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Individual/group support for SEND children. </w:t>
      </w:r>
    </w:p>
    <w:p w14:paraId="2B131589" w14:textId="77777777" w:rsidR="004C026A" w:rsidRPr="007037E0" w:rsidRDefault="004C026A" w:rsidP="00B457E1">
      <w:pPr>
        <w:numPr>
          <w:ilvl w:val="0"/>
          <w:numId w:val="20"/>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Withdrawal groups </w:t>
      </w:r>
    </w:p>
    <w:p w14:paraId="162DF460" w14:textId="77777777" w:rsidR="004C026A" w:rsidRPr="007037E0" w:rsidRDefault="004C026A" w:rsidP="00B457E1">
      <w:pPr>
        <w:numPr>
          <w:ilvl w:val="0"/>
          <w:numId w:val="20"/>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In-class support of children </w:t>
      </w:r>
    </w:p>
    <w:p w14:paraId="7C04C4EA" w14:textId="77777777" w:rsidR="004C026A" w:rsidRPr="007037E0" w:rsidRDefault="004C026A" w:rsidP="00B457E1">
      <w:pPr>
        <w:numPr>
          <w:ilvl w:val="0"/>
          <w:numId w:val="20"/>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Intervention groups </w:t>
      </w:r>
    </w:p>
    <w:p w14:paraId="5E032E21" w14:textId="77777777" w:rsidR="004C026A" w:rsidRPr="007037E0" w:rsidRDefault="004C026A" w:rsidP="00B457E1">
      <w:pPr>
        <w:numPr>
          <w:ilvl w:val="0"/>
          <w:numId w:val="20"/>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Social skills and pastoral support </w:t>
      </w:r>
    </w:p>
    <w:p w14:paraId="3B0DA232" w14:textId="77777777" w:rsidR="004C026A" w:rsidRPr="007037E0" w:rsidRDefault="004C026A" w:rsidP="00B457E1">
      <w:pPr>
        <w:numPr>
          <w:ilvl w:val="0"/>
          <w:numId w:val="20"/>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Speech and Language groups </w:t>
      </w:r>
    </w:p>
    <w:p w14:paraId="15143BD2" w14:textId="402D31CA" w:rsidR="00B457E1" w:rsidRPr="00DB42C4" w:rsidRDefault="004C026A" w:rsidP="00DB42C4">
      <w:p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All staff working with SEND pupils are kept up to date through whole school training and individual professional development as required on a regular basis. The </w:t>
      </w:r>
      <w:r w:rsidR="00AD3CF9">
        <w:rPr>
          <w:rFonts w:ascii="Calibri" w:hAnsi="Calibri" w:cs="Arial"/>
          <w:color w:val="000000"/>
          <w:lang w:val="en"/>
        </w:rPr>
        <w:t>SENDCo</w:t>
      </w:r>
      <w:r w:rsidRPr="007037E0">
        <w:rPr>
          <w:rFonts w:ascii="Calibri" w:hAnsi="Calibri" w:cs="Arial"/>
          <w:color w:val="000000"/>
          <w:lang w:val="en"/>
        </w:rPr>
        <w:t xml:space="preserve"> will line manage TAs who are working with individual pupils with SEND or who are leading interventions for pupils with SEND or who are falling significantly behind age related expectations.</w:t>
      </w:r>
      <w:bookmarkStart w:id="5" w:name="_Toc362853009"/>
      <w:bookmarkStart w:id="6" w:name="_Toc492996807"/>
    </w:p>
    <w:p w14:paraId="4447B118" w14:textId="77777777" w:rsidR="00704600" w:rsidRPr="00B457E1" w:rsidRDefault="00704600" w:rsidP="00704600">
      <w:pPr>
        <w:pStyle w:val="Heading1"/>
        <w:rPr>
          <w:rFonts w:ascii="Calibri" w:hAnsi="Calibri"/>
          <w:sz w:val="24"/>
          <w:szCs w:val="24"/>
          <w:u w:val="single"/>
        </w:rPr>
      </w:pPr>
      <w:r w:rsidRPr="00B457E1">
        <w:rPr>
          <w:rFonts w:ascii="Calibri" w:hAnsi="Calibri"/>
          <w:sz w:val="24"/>
          <w:szCs w:val="24"/>
          <w:u w:val="single"/>
        </w:rPr>
        <w:t>5. SEND information report</w:t>
      </w:r>
      <w:bookmarkEnd w:id="5"/>
      <w:bookmarkEnd w:id="6"/>
    </w:p>
    <w:p w14:paraId="0D61BC57" w14:textId="77777777" w:rsidR="00704600" w:rsidRPr="00B457E1" w:rsidRDefault="00704600" w:rsidP="00704600">
      <w:pPr>
        <w:rPr>
          <w:rFonts w:ascii="Calibri" w:hAnsi="Calibri" w:cs="Arial"/>
          <w:b/>
          <w:u w:val="single"/>
        </w:rPr>
      </w:pPr>
      <w:r w:rsidRPr="00B457E1">
        <w:rPr>
          <w:rFonts w:ascii="Calibri" w:hAnsi="Calibri" w:cs="Arial"/>
          <w:b/>
          <w:u w:val="single"/>
        </w:rPr>
        <w:t xml:space="preserve">5.1 The kinds of SEND that are provided for </w:t>
      </w:r>
    </w:p>
    <w:p w14:paraId="7983082E" w14:textId="77777777" w:rsidR="00704600" w:rsidRPr="007037E0" w:rsidRDefault="00704600" w:rsidP="00704600">
      <w:pPr>
        <w:rPr>
          <w:rFonts w:ascii="Calibri" w:hAnsi="Calibri" w:cs="Arial"/>
          <w:i/>
          <w:color w:val="C0504D"/>
        </w:rPr>
      </w:pPr>
      <w:r w:rsidRPr="007037E0">
        <w:rPr>
          <w:rFonts w:ascii="Calibri" w:hAnsi="Calibri" w:cs="Arial"/>
        </w:rPr>
        <w:t xml:space="preserve">Our school currently provides additional and/or different provision for a range of needs, including: </w:t>
      </w:r>
    </w:p>
    <w:p w14:paraId="32DDBDDB" w14:textId="77777777" w:rsidR="00704600" w:rsidRPr="007037E0" w:rsidRDefault="00704600" w:rsidP="00704600">
      <w:pPr>
        <w:pStyle w:val="ListParagraph"/>
        <w:rPr>
          <w:rFonts w:ascii="Calibri" w:hAnsi="Calibri"/>
          <w:sz w:val="24"/>
        </w:rPr>
      </w:pPr>
      <w:r w:rsidRPr="007037E0">
        <w:rPr>
          <w:rFonts w:ascii="Calibri" w:hAnsi="Calibri"/>
          <w:sz w:val="24"/>
        </w:rPr>
        <w:t xml:space="preserve">Communication and </w:t>
      </w:r>
      <w:r w:rsidR="008E1096">
        <w:rPr>
          <w:rFonts w:ascii="Calibri" w:hAnsi="Calibri"/>
          <w:sz w:val="24"/>
        </w:rPr>
        <w:t>interaction, for example, autism</w:t>
      </w:r>
      <w:r w:rsidRPr="007037E0">
        <w:rPr>
          <w:rFonts w:ascii="Calibri" w:hAnsi="Calibri"/>
          <w:sz w:val="24"/>
        </w:rPr>
        <w:t xml:space="preserve">, </w:t>
      </w:r>
      <w:proofErr w:type="gramStart"/>
      <w:r w:rsidRPr="007037E0">
        <w:rPr>
          <w:rFonts w:ascii="Calibri" w:hAnsi="Calibri"/>
          <w:sz w:val="24"/>
        </w:rPr>
        <w:t>speech</w:t>
      </w:r>
      <w:proofErr w:type="gramEnd"/>
      <w:r w:rsidRPr="007037E0">
        <w:rPr>
          <w:rFonts w:ascii="Calibri" w:hAnsi="Calibri"/>
          <w:sz w:val="24"/>
        </w:rPr>
        <w:t xml:space="preserve"> and language difficulties </w:t>
      </w:r>
    </w:p>
    <w:p w14:paraId="7FC938D2" w14:textId="77777777" w:rsidR="00704600" w:rsidRPr="007037E0" w:rsidRDefault="00704600" w:rsidP="00704600">
      <w:pPr>
        <w:pStyle w:val="ListParagraph"/>
        <w:rPr>
          <w:rFonts w:ascii="Calibri" w:hAnsi="Calibri"/>
          <w:sz w:val="24"/>
        </w:rPr>
      </w:pPr>
      <w:r w:rsidRPr="007037E0">
        <w:rPr>
          <w:rFonts w:ascii="Calibri" w:hAnsi="Calibri"/>
          <w:sz w:val="24"/>
        </w:rPr>
        <w:lastRenderedPageBreak/>
        <w:t>Cognition and learning, for example, dyslexia, dyspraxia,</w:t>
      </w:r>
    </w:p>
    <w:p w14:paraId="6595CE51" w14:textId="77777777" w:rsidR="00704600" w:rsidRPr="007037E0" w:rsidRDefault="00704600" w:rsidP="00704600">
      <w:pPr>
        <w:pStyle w:val="ListParagraph"/>
        <w:rPr>
          <w:rFonts w:ascii="Calibri" w:hAnsi="Calibri"/>
          <w:sz w:val="24"/>
        </w:rPr>
      </w:pPr>
      <w:r w:rsidRPr="007037E0">
        <w:rPr>
          <w:rFonts w:ascii="Calibri" w:hAnsi="Calibri"/>
          <w:sz w:val="24"/>
        </w:rPr>
        <w:t xml:space="preserve">Social, </w:t>
      </w:r>
      <w:proofErr w:type="gramStart"/>
      <w:r w:rsidRPr="007037E0">
        <w:rPr>
          <w:rFonts w:ascii="Calibri" w:hAnsi="Calibri"/>
          <w:sz w:val="24"/>
        </w:rPr>
        <w:t>emotional</w:t>
      </w:r>
      <w:proofErr w:type="gramEnd"/>
      <w:r w:rsidRPr="007037E0">
        <w:rPr>
          <w:rFonts w:ascii="Calibri" w:hAnsi="Calibri"/>
          <w:sz w:val="24"/>
        </w:rPr>
        <w:t xml:space="preserve"> and mental health difficulties, for example, attention deficit hyperactivity disorder (ADHD),  </w:t>
      </w:r>
    </w:p>
    <w:p w14:paraId="3F18E759" w14:textId="77777777" w:rsidR="00704600" w:rsidRPr="007037E0" w:rsidRDefault="00704600" w:rsidP="00704600">
      <w:pPr>
        <w:pStyle w:val="ListParagraph"/>
        <w:rPr>
          <w:rFonts w:ascii="Calibri" w:hAnsi="Calibri"/>
          <w:sz w:val="24"/>
        </w:rPr>
      </w:pPr>
      <w:r w:rsidRPr="007037E0">
        <w:rPr>
          <w:rFonts w:ascii="Calibri" w:hAnsi="Calibri"/>
          <w:sz w:val="24"/>
        </w:rPr>
        <w:t xml:space="preserve">Sensory and/or physical needs, for example, visual impairments, hearing impairments, processing difficulties, epilepsy  </w:t>
      </w:r>
    </w:p>
    <w:p w14:paraId="397006B7" w14:textId="77777777" w:rsidR="00704600" w:rsidRPr="007037E0" w:rsidRDefault="00704600" w:rsidP="00704600">
      <w:pPr>
        <w:pStyle w:val="ListParagraph"/>
        <w:rPr>
          <w:rFonts w:ascii="Calibri" w:hAnsi="Calibri"/>
          <w:sz w:val="24"/>
        </w:rPr>
      </w:pPr>
      <w:r w:rsidRPr="007037E0">
        <w:rPr>
          <w:rFonts w:ascii="Calibri" w:hAnsi="Calibri"/>
          <w:sz w:val="24"/>
        </w:rPr>
        <w:t>Moderate/severe/profound and multiple learning difficulties</w:t>
      </w:r>
    </w:p>
    <w:p w14:paraId="19BE7BF7" w14:textId="77777777" w:rsidR="00B457E1" w:rsidRDefault="00B457E1" w:rsidP="00B457E1">
      <w:pPr>
        <w:rPr>
          <w:rFonts w:ascii="Calibri" w:hAnsi="Calibri" w:cs="Arial"/>
          <w:b/>
        </w:rPr>
      </w:pPr>
    </w:p>
    <w:p w14:paraId="3BA67245" w14:textId="77777777" w:rsidR="00704600" w:rsidRPr="00B457E1" w:rsidRDefault="00704600" w:rsidP="00B457E1">
      <w:pPr>
        <w:rPr>
          <w:rFonts w:ascii="Calibri" w:hAnsi="Calibri" w:cs="Arial"/>
          <w:b/>
          <w:u w:val="single"/>
        </w:rPr>
      </w:pPr>
      <w:r w:rsidRPr="00B457E1">
        <w:rPr>
          <w:rFonts w:ascii="Calibri" w:hAnsi="Calibri" w:cs="Arial"/>
          <w:b/>
          <w:u w:val="single"/>
        </w:rPr>
        <w:t xml:space="preserve">5.2 Identifying pupils with SEND and assessing their needs </w:t>
      </w:r>
    </w:p>
    <w:p w14:paraId="7B7A9C1A" w14:textId="77777777" w:rsidR="00704600" w:rsidRPr="007037E0" w:rsidRDefault="00704600" w:rsidP="00704600">
      <w:pPr>
        <w:rPr>
          <w:rFonts w:ascii="Calibri" w:hAnsi="Calibri" w:cs="Arial"/>
        </w:rPr>
      </w:pPr>
      <w:r w:rsidRPr="007037E0">
        <w:rPr>
          <w:rFonts w:ascii="Calibri" w:hAnsi="Calibri" w:cs="Arial"/>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29C385E3" w14:textId="77777777" w:rsidR="00704600" w:rsidRPr="007037E0" w:rsidRDefault="00704600" w:rsidP="00704600">
      <w:pPr>
        <w:pStyle w:val="ListParagraph"/>
        <w:rPr>
          <w:rFonts w:ascii="Calibri" w:hAnsi="Calibri"/>
          <w:sz w:val="24"/>
        </w:rPr>
      </w:pPr>
      <w:r w:rsidRPr="007037E0">
        <w:rPr>
          <w:rFonts w:ascii="Calibri" w:hAnsi="Calibri"/>
          <w:sz w:val="24"/>
        </w:rPr>
        <w:t>Is significantly slower than that of their peers starting from the same baseline</w:t>
      </w:r>
    </w:p>
    <w:p w14:paraId="4CF4136E" w14:textId="77777777" w:rsidR="00704600" w:rsidRPr="007037E0" w:rsidRDefault="00704600" w:rsidP="00704600">
      <w:pPr>
        <w:pStyle w:val="ListParagraph"/>
        <w:rPr>
          <w:rFonts w:ascii="Calibri" w:hAnsi="Calibri"/>
          <w:sz w:val="24"/>
        </w:rPr>
      </w:pPr>
      <w:r w:rsidRPr="007037E0">
        <w:rPr>
          <w:rFonts w:ascii="Calibri" w:hAnsi="Calibri"/>
          <w:sz w:val="24"/>
        </w:rPr>
        <w:t>Fails to match or better the child’s previous rate of progress</w:t>
      </w:r>
    </w:p>
    <w:p w14:paraId="4A9A451E" w14:textId="77777777" w:rsidR="00704600" w:rsidRPr="007037E0" w:rsidRDefault="00704600" w:rsidP="00704600">
      <w:pPr>
        <w:pStyle w:val="ListParagraph"/>
        <w:rPr>
          <w:rFonts w:ascii="Calibri" w:hAnsi="Calibri"/>
          <w:sz w:val="24"/>
        </w:rPr>
      </w:pPr>
      <w:r w:rsidRPr="007037E0">
        <w:rPr>
          <w:rFonts w:ascii="Calibri" w:hAnsi="Calibri"/>
          <w:sz w:val="24"/>
        </w:rPr>
        <w:t>Fails to close the attainment gap between the child and their peers</w:t>
      </w:r>
    </w:p>
    <w:p w14:paraId="1B5A67CB" w14:textId="77777777" w:rsidR="00704600" w:rsidRPr="007037E0" w:rsidRDefault="00704600" w:rsidP="00704600">
      <w:pPr>
        <w:pStyle w:val="ListParagraph"/>
        <w:rPr>
          <w:rFonts w:ascii="Calibri" w:hAnsi="Calibri"/>
          <w:sz w:val="24"/>
        </w:rPr>
      </w:pPr>
      <w:r w:rsidRPr="007037E0">
        <w:rPr>
          <w:rFonts w:ascii="Calibri" w:hAnsi="Calibri"/>
          <w:sz w:val="24"/>
        </w:rPr>
        <w:t xml:space="preserve">Widens the attainment gap </w:t>
      </w:r>
    </w:p>
    <w:p w14:paraId="764C8CB1" w14:textId="77777777" w:rsidR="00704600" w:rsidRPr="007037E0" w:rsidRDefault="00704600" w:rsidP="00704600">
      <w:pPr>
        <w:rPr>
          <w:rFonts w:ascii="Calibri" w:hAnsi="Calibri"/>
        </w:rPr>
      </w:pPr>
      <w:r w:rsidRPr="007037E0">
        <w:rPr>
          <w:rFonts w:ascii="Calibri" w:hAnsi="Calibri"/>
        </w:rPr>
        <w:t xml:space="preserve">This may include progress in areas other than attainment, for example, social needs. </w:t>
      </w:r>
    </w:p>
    <w:p w14:paraId="71BE5A1C" w14:textId="77777777" w:rsidR="00704600" w:rsidRDefault="00704600" w:rsidP="00704600">
      <w:pPr>
        <w:rPr>
          <w:rFonts w:ascii="Calibri" w:hAnsi="Calibri"/>
        </w:rPr>
      </w:pPr>
      <w:r w:rsidRPr="007037E0">
        <w:rPr>
          <w:rFonts w:ascii="Calibri" w:hAnsi="Calibri"/>
        </w:rPr>
        <w:t xml:space="preserve">Slow progress and low attainment will not automatically mean a pupil is recorded as having SEN.  </w:t>
      </w:r>
    </w:p>
    <w:p w14:paraId="2E93CF19" w14:textId="77777777" w:rsidR="008E1096" w:rsidRPr="007037E0" w:rsidRDefault="008E1096" w:rsidP="00704600">
      <w:pPr>
        <w:rPr>
          <w:rFonts w:ascii="Calibri" w:hAnsi="Calibri"/>
        </w:rPr>
      </w:pPr>
    </w:p>
    <w:p w14:paraId="777CAD59" w14:textId="77777777" w:rsidR="00704600" w:rsidRPr="007037E0" w:rsidRDefault="00704600" w:rsidP="00704600">
      <w:pPr>
        <w:rPr>
          <w:rFonts w:ascii="Calibri" w:hAnsi="Calibri"/>
        </w:rPr>
      </w:pPr>
      <w:r w:rsidRPr="007037E0">
        <w:rPr>
          <w:rFonts w:ascii="Calibri" w:hAnsi="Calibri"/>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0513232D" w14:textId="77777777" w:rsidR="00F45D6F" w:rsidRDefault="00F45D6F" w:rsidP="00704600">
      <w:pPr>
        <w:rPr>
          <w:rFonts w:ascii="Calibri" w:hAnsi="Calibri"/>
        </w:rPr>
      </w:pPr>
    </w:p>
    <w:p w14:paraId="53980FF7" w14:textId="77777777" w:rsidR="00AD3B63" w:rsidRPr="00B457E1" w:rsidRDefault="00AD3B63" w:rsidP="00AD3B63">
      <w:pPr>
        <w:spacing w:before="120" w:after="120"/>
        <w:rPr>
          <w:rFonts w:ascii="Calibri" w:eastAsia="MS Mincho" w:hAnsi="Calibri" w:cs="Arial"/>
          <w:b/>
          <w:u w:val="single"/>
          <w:lang w:val="en-US"/>
        </w:rPr>
      </w:pPr>
      <w:r w:rsidRPr="00B457E1">
        <w:rPr>
          <w:rFonts w:ascii="Calibri" w:eastAsia="MS Mincho" w:hAnsi="Calibri" w:cs="Arial"/>
          <w:b/>
          <w:u w:val="single"/>
          <w:lang w:val="en-US"/>
        </w:rPr>
        <w:t xml:space="preserve">5.3 Consulting and involving pupils and parents </w:t>
      </w:r>
    </w:p>
    <w:p w14:paraId="0BA955D1" w14:textId="77777777" w:rsidR="00AD3B63" w:rsidRPr="007037E0" w:rsidRDefault="00AD3B63" w:rsidP="00AD3B63">
      <w:pPr>
        <w:spacing w:before="120" w:after="120"/>
        <w:rPr>
          <w:rFonts w:ascii="Calibri" w:eastAsia="MS Mincho" w:hAnsi="Calibri" w:cs="Arial"/>
          <w:lang w:val="en-US"/>
        </w:rPr>
      </w:pPr>
      <w:r w:rsidRPr="007037E0">
        <w:rPr>
          <w:rFonts w:ascii="Calibri" w:eastAsia="MS Mincho" w:hAnsi="Calibri" w:cs="Arial"/>
          <w:lang w:val="en-US"/>
        </w:rPr>
        <w:t>We will have an early discussion with the pupil and their parents when identifying whether they need special educational provision. These conversations will make sure that:</w:t>
      </w:r>
    </w:p>
    <w:p w14:paraId="7A4DF9A8" w14:textId="44EE353B" w:rsidR="00AD3B63" w:rsidRPr="007037E0" w:rsidRDefault="00AD3B63" w:rsidP="00AD3B63">
      <w:pPr>
        <w:spacing w:before="120" w:after="120"/>
        <w:ind w:left="720" w:hanging="360"/>
        <w:rPr>
          <w:rFonts w:ascii="Calibri" w:eastAsia="MS Mincho" w:hAnsi="Calibri"/>
          <w:lang w:val="en-US"/>
        </w:rPr>
      </w:pPr>
      <w:r w:rsidRPr="007037E0">
        <w:rPr>
          <w:rFonts w:ascii="Calibri" w:eastAsia="MS Mincho" w:hAnsi="Calibri"/>
          <w:lang w:val="en-US"/>
        </w:rPr>
        <w:t xml:space="preserve">Everyone develops a good understanding of </w:t>
      </w:r>
      <w:r w:rsidR="002B0B1A">
        <w:rPr>
          <w:rFonts w:ascii="Calibri" w:eastAsia="MS Mincho" w:hAnsi="Calibri"/>
          <w:lang w:val="en-US"/>
        </w:rPr>
        <w:t>each</w:t>
      </w:r>
      <w:r w:rsidRPr="007037E0">
        <w:rPr>
          <w:rFonts w:ascii="Calibri" w:eastAsia="MS Mincho" w:hAnsi="Calibri"/>
          <w:lang w:val="en-US"/>
        </w:rPr>
        <w:t xml:space="preserve"> pupil’s areas of strength and difficulty</w:t>
      </w:r>
      <w:r w:rsidR="0053073B">
        <w:rPr>
          <w:rFonts w:ascii="Calibri" w:eastAsia="MS Mincho" w:hAnsi="Calibri"/>
          <w:lang w:val="en-US"/>
        </w:rPr>
        <w:t>.</w:t>
      </w:r>
    </w:p>
    <w:p w14:paraId="1C6F8DDB" w14:textId="017CF38D" w:rsidR="00AD3B63" w:rsidRPr="007037E0" w:rsidRDefault="00AD3B63" w:rsidP="00AD3B63">
      <w:pPr>
        <w:spacing w:before="120" w:after="120"/>
        <w:ind w:left="720" w:hanging="360"/>
        <w:rPr>
          <w:rFonts w:ascii="Calibri" w:eastAsia="MS Mincho" w:hAnsi="Calibri"/>
          <w:lang w:val="en-US"/>
        </w:rPr>
      </w:pPr>
      <w:r w:rsidRPr="007037E0">
        <w:rPr>
          <w:rFonts w:ascii="Calibri" w:eastAsia="MS Mincho" w:hAnsi="Calibri"/>
          <w:lang w:val="en-US"/>
        </w:rPr>
        <w:t xml:space="preserve">We </w:t>
      </w:r>
      <w:proofErr w:type="gramStart"/>
      <w:r w:rsidRPr="007037E0">
        <w:rPr>
          <w:rFonts w:ascii="Calibri" w:eastAsia="MS Mincho" w:hAnsi="Calibri"/>
          <w:lang w:val="en-US"/>
        </w:rPr>
        <w:t>take into account</w:t>
      </w:r>
      <w:proofErr w:type="gramEnd"/>
      <w:r w:rsidRPr="007037E0">
        <w:rPr>
          <w:rFonts w:ascii="Calibri" w:eastAsia="MS Mincho" w:hAnsi="Calibri"/>
          <w:lang w:val="en-US"/>
        </w:rPr>
        <w:t xml:space="preserve"> the concerns</w:t>
      </w:r>
      <w:r w:rsidR="002B0B1A">
        <w:rPr>
          <w:rFonts w:ascii="Calibri" w:eastAsia="MS Mincho" w:hAnsi="Calibri"/>
          <w:lang w:val="en-US"/>
        </w:rPr>
        <w:t xml:space="preserve"> of parents</w:t>
      </w:r>
      <w:r w:rsidR="0053073B">
        <w:rPr>
          <w:rFonts w:ascii="Calibri" w:eastAsia="MS Mincho" w:hAnsi="Calibri"/>
          <w:lang w:val="en-US"/>
        </w:rPr>
        <w:t>.</w:t>
      </w:r>
    </w:p>
    <w:p w14:paraId="7EA1CCB7" w14:textId="319816E7" w:rsidR="00AD3B63" w:rsidRPr="007037E0" w:rsidRDefault="00AD3B63" w:rsidP="00AD3B63">
      <w:pPr>
        <w:spacing w:before="120" w:after="120"/>
        <w:ind w:left="720" w:hanging="360"/>
        <w:rPr>
          <w:rFonts w:ascii="Calibri" w:eastAsia="MS Mincho" w:hAnsi="Calibri"/>
          <w:lang w:val="en-US"/>
        </w:rPr>
      </w:pPr>
      <w:r w:rsidRPr="007037E0">
        <w:rPr>
          <w:rFonts w:ascii="Calibri" w:eastAsia="MS Mincho" w:hAnsi="Calibri"/>
          <w:lang w:val="en-US"/>
        </w:rPr>
        <w:t>Everyone understands the agreed outcomes sought for the child</w:t>
      </w:r>
      <w:r w:rsidR="0053073B">
        <w:rPr>
          <w:rFonts w:ascii="Calibri" w:eastAsia="MS Mincho" w:hAnsi="Calibri"/>
          <w:lang w:val="en-US"/>
        </w:rPr>
        <w:t>.</w:t>
      </w:r>
    </w:p>
    <w:p w14:paraId="20379799" w14:textId="32B37BFA" w:rsidR="00AD3B63" w:rsidRPr="007037E0" w:rsidRDefault="00AD3B63" w:rsidP="00AD3B63">
      <w:pPr>
        <w:spacing w:before="120" w:after="120"/>
        <w:ind w:left="720" w:hanging="360"/>
        <w:rPr>
          <w:rFonts w:ascii="Calibri" w:eastAsia="MS Mincho" w:hAnsi="Calibri"/>
          <w:lang w:val="en-US"/>
        </w:rPr>
      </w:pPr>
      <w:r w:rsidRPr="007037E0">
        <w:rPr>
          <w:rFonts w:ascii="Calibri" w:eastAsia="MS Mincho" w:hAnsi="Calibri"/>
          <w:lang w:val="en-US"/>
        </w:rPr>
        <w:t>Everyone is clear on what the next steps are</w:t>
      </w:r>
      <w:r w:rsidR="0053073B">
        <w:rPr>
          <w:rFonts w:ascii="Calibri" w:eastAsia="MS Mincho" w:hAnsi="Calibri"/>
          <w:lang w:val="en-US"/>
        </w:rPr>
        <w:t>.</w:t>
      </w:r>
    </w:p>
    <w:p w14:paraId="0FBF79AA" w14:textId="77777777" w:rsidR="00AD3B63" w:rsidRPr="007037E0" w:rsidRDefault="00AD3B63" w:rsidP="00AD3B63">
      <w:pPr>
        <w:spacing w:before="120" w:after="120"/>
        <w:rPr>
          <w:rFonts w:ascii="Calibri" w:eastAsia="MS Mincho" w:hAnsi="Calibri" w:cs="Arial"/>
          <w:lang w:val="en-US"/>
        </w:rPr>
      </w:pPr>
      <w:r w:rsidRPr="007037E0">
        <w:rPr>
          <w:rFonts w:ascii="Calibri" w:eastAsia="MS Mincho" w:hAnsi="Calibri" w:cs="Arial"/>
          <w:lang w:val="en-US"/>
        </w:rPr>
        <w:t xml:space="preserve">Notes of these early discussions will be added to the pupil’s record and </w:t>
      </w:r>
      <w:r w:rsidR="0016596C">
        <w:rPr>
          <w:rFonts w:ascii="Calibri" w:eastAsia="MS Mincho" w:hAnsi="Calibri" w:cs="Arial"/>
          <w:lang w:val="en-US"/>
        </w:rPr>
        <w:t xml:space="preserve">can also be </w:t>
      </w:r>
      <w:r w:rsidR="002B0B1A">
        <w:rPr>
          <w:rFonts w:ascii="Calibri" w:eastAsia="MS Mincho" w:hAnsi="Calibri" w:cs="Arial"/>
          <w:lang w:val="en-US"/>
        </w:rPr>
        <w:t>given to his/her</w:t>
      </w:r>
      <w:r w:rsidRPr="007037E0">
        <w:rPr>
          <w:rFonts w:ascii="Calibri" w:eastAsia="MS Mincho" w:hAnsi="Calibri" w:cs="Arial"/>
          <w:lang w:val="en-US"/>
        </w:rPr>
        <w:t xml:space="preserve"> parents. </w:t>
      </w:r>
    </w:p>
    <w:p w14:paraId="3FAB2143" w14:textId="77777777" w:rsidR="00AD3B63" w:rsidRPr="007037E0" w:rsidRDefault="00AD3B63" w:rsidP="00AD3B63">
      <w:pPr>
        <w:spacing w:before="120" w:after="120"/>
        <w:rPr>
          <w:rFonts w:ascii="Calibri" w:eastAsia="MS Mincho" w:hAnsi="Calibri" w:cs="Arial"/>
          <w:lang w:val="en-US"/>
        </w:rPr>
      </w:pPr>
      <w:r w:rsidRPr="007037E0">
        <w:rPr>
          <w:rFonts w:ascii="Calibri" w:eastAsia="MS Mincho" w:hAnsi="Calibri" w:cs="Arial"/>
          <w:lang w:val="en-US"/>
        </w:rPr>
        <w:t xml:space="preserve">We will formally notify parents when it is decided that a pupil will receive SEND support. </w:t>
      </w:r>
    </w:p>
    <w:p w14:paraId="48A95968" w14:textId="77777777" w:rsidR="00E52069" w:rsidRPr="007037E0" w:rsidRDefault="00E52069" w:rsidP="008B2B18">
      <w:pPr>
        <w:rPr>
          <w:rFonts w:ascii="Calibri" w:hAnsi="Calibri" w:cs="Arial"/>
          <w:color w:val="000000"/>
          <w:u w:val="single"/>
          <w:lang w:val="en"/>
        </w:rPr>
      </w:pPr>
    </w:p>
    <w:p w14:paraId="23D7B423" w14:textId="77777777" w:rsidR="00B96B94" w:rsidRPr="007037E0" w:rsidRDefault="00B96B94" w:rsidP="008B2B18">
      <w:pPr>
        <w:rPr>
          <w:rFonts w:ascii="Calibri" w:hAnsi="Calibri" w:cs="Arial"/>
          <w:b/>
          <w:color w:val="000000"/>
          <w:u w:val="single"/>
          <w:lang w:val="en"/>
        </w:rPr>
      </w:pPr>
      <w:r w:rsidRPr="007037E0">
        <w:rPr>
          <w:rFonts w:ascii="Calibri" w:hAnsi="Calibri" w:cs="Arial"/>
          <w:b/>
          <w:color w:val="000000"/>
          <w:u w:val="single"/>
          <w:lang w:val="en"/>
        </w:rPr>
        <w:t>Staffing</w:t>
      </w:r>
    </w:p>
    <w:p w14:paraId="252675E3" w14:textId="77777777" w:rsidR="008B2B18" w:rsidRPr="007037E0" w:rsidRDefault="008B2B18" w:rsidP="008B2B18">
      <w:pPr>
        <w:rPr>
          <w:rFonts w:ascii="Calibri" w:hAnsi="Calibri" w:cs="Arial"/>
          <w:color w:val="000000"/>
          <w:lang w:val="en"/>
        </w:rPr>
      </w:pPr>
      <w:r w:rsidRPr="007037E0">
        <w:rPr>
          <w:rFonts w:ascii="Calibri" w:hAnsi="Calibri" w:cs="Arial"/>
          <w:color w:val="000000"/>
          <w:lang w:val="en"/>
        </w:rPr>
        <w:t xml:space="preserve">At present </w:t>
      </w:r>
      <w:r w:rsidR="0045222C" w:rsidRPr="007037E0">
        <w:rPr>
          <w:rFonts w:ascii="Calibri" w:hAnsi="Calibri" w:cs="Arial"/>
          <w:color w:val="000000"/>
          <w:lang w:val="en"/>
        </w:rPr>
        <w:t xml:space="preserve">pupils with additional needs </w:t>
      </w:r>
      <w:r w:rsidRPr="007037E0">
        <w:rPr>
          <w:rFonts w:ascii="Calibri" w:hAnsi="Calibri" w:cs="Arial"/>
          <w:color w:val="000000"/>
          <w:lang w:val="en"/>
        </w:rPr>
        <w:t>are supported by:</w:t>
      </w:r>
    </w:p>
    <w:p w14:paraId="4CBEB854" w14:textId="2E48E493" w:rsidR="008B2B18" w:rsidRPr="007037E0" w:rsidRDefault="008B2B18" w:rsidP="008B2B18">
      <w:pPr>
        <w:numPr>
          <w:ilvl w:val="0"/>
          <w:numId w:val="9"/>
        </w:numPr>
        <w:rPr>
          <w:rFonts w:ascii="Calibri" w:hAnsi="Calibri" w:cs="Arial"/>
          <w:color w:val="000000"/>
          <w:lang w:val="en"/>
        </w:rPr>
      </w:pPr>
      <w:r w:rsidRPr="007037E0">
        <w:rPr>
          <w:rFonts w:ascii="Calibri" w:hAnsi="Calibri" w:cs="Arial"/>
          <w:color w:val="000000"/>
          <w:lang w:val="en"/>
        </w:rPr>
        <w:t>SEN</w:t>
      </w:r>
      <w:r w:rsidR="004C026A" w:rsidRPr="007037E0">
        <w:rPr>
          <w:rFonts w:ascii="Calibri" w:hAnsi="Calibri" w:cs="Arial"/>
          <w:color w:val="000000"/>
          <w:lang w:val="en"/>
        </w:rPr>
        <w:t>D</w:t>
      </w:r>
      <w:r w:rsidRPr="007037E0">
        <w:rPr>
          <w:rFonts w:ascii="Calibri" w:hAnsi="Calibri" w:cs="Arial"/>
          <w:color w:val="000000"/>
          <w:lang w:val="en"/>
        </w:rPr>
        <w:t>CO (Sarah Woods</w:t>
      </w:r>
      <w:r w:rsidR="004A0723" w:rsidRPr="007037E0">
        <w:rPr>
          <w:rFonts w:ascii="Calibri" w:hAnsi="Calibri" w:cs="Arial"/>
          <w:color w:val="000000"/>
          <w:lang w:val="en"/>
        </w:rPr>
        <w:t xml:space="preserve"> </w:t>
      </w:r>
      <w:proofErr w:type="spellStart"/>
      <w:r w:rsidR="004A0723" w:rsidRPr="007037E0">
        <w:rPr>
          <w:rFonts w:ascii="Calibri" w:hAnsi="Calibri" w:cs="Arial"/>
          <w:color w:val="000000"/>
          <w:lang w:val="en"/>
        </w:rPr>
        <w:t>NASENCo</w:t>
      </w:r>
      <w:proofErr w:type="spellEnd"/>
      <w:r w:rsidR="004A0723" w:rsidRPr="007037E0">
        <w:rPr>
          <w:rFonts w:ascii="Calibri" w:hAnsi="Calibri" w:cs="Arial"/>
          <w:color w:val="000000"/>
          <w:lang w:val="en"/>
        </w:rPr>
        <w:t xml:space="preserve"> award</w:t>
      </w:r>
      <w:r w:rsidRPr="007037E0">
        <w:rPr>
          <w:rFonts w:ascii="Calibri" w:hAnsi="Calibri" w:cs="Arial"/>
          <w:color w:val="000000"/>
          <w:lang w:val="en"/>
        </w:rPr>
        <w:t xml:space="preserve">) </w:t>
      </w:r>
      <w:r w:rsidR="0045222C" w:rsidRPr="007037E0">
        <w:rPr>
          <w:rFonts w:ascii="Calibri" w:hAnsi="Calibri" w:cs="Arial"/>
          <w:color w:val="000000"/>
          <w:lang w:val="en"/>
        </w:rPr>
        <w:t>e</w:t>
      </w:r>
      <w:r w:rsidR="00ED2379" w:rsidRPr="007037E0">
        <w:rPr>
          <w:rFonts w:ascii="Calibri" w:hAnsi="Calibri" w:cs="Arial"/>
          <w:color w:val="000000"/>
          <w:lang w:val="en"/>
        </w:rPr>
        <w:t>mployed</w:t>
      </w:r>
      <w:r w:rsidRPr="007037E0">
        <w:rPr>
          <w:rFonts w:ascii="Calibri" w:hAnsi="Calibri" w:cs="Arial"/>
          <w:color w:val="000000"/>
          <w:lang w:val="en"/>
        </w:rPr>
        <w:t xml:space="preserve"> </w:t>
      </w:r>
      <w:r w:rsidR="00412F39">
        <w:rPr>
          <w:rFonts w:ascii="Calibri" w:hAnsi="Calibri" w:cs="Arial"/>
          <w:color w:val="000000"/>
          <w:lang w:val="en"/>
        </w:rPr>
        <w:t>four</w:t>
      </w:r>
      <w:r w:rsidR="00DB42C4">
        <w:rPr>
          <w:rFonts w:ascii="Calibri" w:hAnsi="Calibri" w:cs="Arial"/>
          <w:color w:val="000000"/>
          <w:lang w:val="en"/>
        </w:rPr>
        <w:t xml:space="preserve"> </w:t>
      </w:r>
      <w:r w:rsidRPr="007037E0">
        <w:rPr>
          <w:rFonts w:ascii="Calibri" w:hAnsi="Calibri" w:cs="Arial"/>
          <w:color w:val="000000"/>
          <w:lang w:val="en"/>
        </w:rPr>
        <w:t>day</w:t>
      </w:r>
      <w:r w:rsidR="004A0723" w:rsidRPr="007037E0">
        <w:rPr>
          <w:rFonts w:ascii="Calibri" w:hAnsi="Calibri" w:cs="Arial"/>
          <w:color w:val="000000"/>
          <w:lang w:val="en"/>
        </w:rPr>
        <w:t>s</w:t>
      </w:r>
      <w:r w:rsidRPr="007037E0">
        <w:rPr>
          <w:rFonts w:ascii="Calibri" w:hAnsi="Calibri" w:cs="Arial"/>
          <w:color w:val="000000"/>
          <w:lang w:val="en"/>
        </w:rPr>
        <w:t xml:space="preserve"> per week to work on SEN</w:t>
      </w:r>
      <w:r w:rsidR="004A0723" w:rsidRPr="007037E0">
        <w:rPr>
          <w:rFonts w:ascii="Calibri" w:hAnsi="Calibri" w:cs="Arial"/>
          <w:color w:val="000000"/>
          <w:lang w:val="en"/>
        </w:rPr>
        <w:t>D</w:t>
      </w:r>
      <w:r w:rsidRPr="007037E0">
        <w:rPr>
          <w:rFonts w:ascii="Calibri" w:hAnsi="Calibri" w:cs="Arial"/>
          <w:color w:val="000000"/>
          <w:lang w:val="en"/>
        </w:rPr>
        <w:t>.  SEN</w:t>
      </w:r>
      <w:r w:rsidR="004C026A" w:rsidRPr="007037E0">
        <w:rPr>
          <w:rFonts w:ascii="Calibri" w:hAnsi="Calibri" w:cs="Arial"/>
          <w:color w:val="000000"/>
          <w:lang w:val="en"/>
        </w:rPr>
        <w:t>D</w:t>
      </w:r>
      <w:r w:rsidRPr="007037E0">
        <w:rPr>
          <w:rFonts w:ascii="Calibri" w:hAnsi="Calibri" w:cs="Arial"/>
          <w:color w:val="000000"/>
          <w:lang w:val="en"/>
        </w:rPr>
        <w:t xml:space="preserve">CO has responsibility for </w:t>
      </w:r>
      <w:r w:rsidR="00084F82" w:rsidRPr="007037E0">
        <w:rPr>
          <w:rFonts w:ascii="Calibri" w:hAnsi="Calibri" w:cs="Arial"/>
          <w:color w:val="000000"/>
          <w:lang w:val="en"/>
        </w:rPr>
        <w:t>coordinating</w:t>
      </w:r>
      <w:r w:rsidRPr="007037E0">
        <w:rPr>
          <w:rFonts w:ascii="Calibri" w:hAnsi="Calibri" w:cs="Arial"/>
          <w:color w:val="000000"/>
          <w:lang w:val="en"/>
        </w:rPr>
        <w:t xml:space="preserve"> support for children on the SEN</w:t>
      </w:r>
      <w:r w:rsidR="004A0723" w:rsidRPr="007037E0">
        <w:rPr>
          <w:rFonts w:ascii="Calibri" w:hAnsi="Calibri" w:cs="Arial"/>
          <w:color w:val="000000"/>
          <w:lang w:val="en"/>
        </w:rPr>
        <w:t>D</w:t>
      </w:r>
      <w:r w:rsidRPr="007037E0">
        <w:rPr>
          <w:rFonts w:ascii="Calibri" w:hAnsi="Calibri" w:cs="Arial"/>
          <w:color w:val="000000"/>
          <w:lang w:val="en"/>
        </w:rPr>
        <w:t xml:space="preserve"> register.</w:t>
      </w:r>
      <w:r w:rsidR="008D6BA3" w:rsidRPr="007037E0">
        <w:rPr>
          <w:rFonts w:ascii="Calibri" w:hAnsi="Calibri" w:cs="Arial"/>
          <w:color w:val="000000"/>
          <w:lang w:val="en"/>
        </w:rPr>
        <w:t xml:space="preserve"> Contact details: 0116 2875305</w:t>
      </w:r>
    </w:p>
    <w:p w14:paraId="4BB240C9" w14:textId="19CC816D" w:rsidR="008D6BA3" w:rsidRPr="007037E0" w:rsidRDefault="0092086D" w:rsidP="008B2B18">
      <w:pPr>
        <w:numPr>
          <w:ilvl w:val="0"/>
          <w:numId w:val="9"/>
        </w:numPr>
        <w:rPr>
          <w:rFonts w:ascii="Calibri" w:hAnsi="Calibri" w:cs="Arial"/>
          <w:color w:val="000000"/>
          <w:lang w:val="en"/>
        </w:rPr>
      </w:pPr>
      <w:r w:rsidRPr="007037E0">
        <w:rPr>
          <w:rFonts w:ascii="Calibri" w:hAnsi="Calibri" w:cs="Arial"/>
          <w:color w:val="000000"/>
          <w:lang w:val="en"/>
        </w:rPr>
        <w:t>SEN</w:t>
      </w:r>
      <w:r w:rsidR="004C026A" w:rsidRPr="007037E0">
        <w:rPr>
          <w:rFonts w:ascii="Calibri" w:hAnsi="Calibri" w:cs="Arial"/>
          <w:color w:val="000000"/>
          <w:lang w:val="en"/>
        </w:rPr>
        <w:t>D</w:t>
      </w:r>
      <w:r w:rsidRPr="007037E0">
        <w:rPr>
          <w:rFonts w:ascii="Calibri" w:hAnsi="Calibri" w:cs="Arial"/>
          <w:color w:val="000000"/>
          <w:lang w:val="en"/>
        </w:rPr>
        <w:t>Co</w:t>
      </w:r>
      <w:r w:rsidR="008D6BA3" w:rsidRPr="007037E0">
        <w:rPr>
          <w:rFonts w:ascii="Calibri" w:hAnsi="Calibri" w:cs="Arial"/>
          <w:color w:val="000000"/>
          <w:lang w:val="en"/>
        </w:rPr>
        <w:t xml:space="preserve"> is represe</w:t>
      </w:r>
      <w:r w:rsidRPr="007037E0">
        <w:rPr>
          <w:rFonts w:ascii="Calibri" w:hAnsi="Calibri" w:cs="Arial"/>
          <w:color w:val="000000"/>
          <w:lang w:val="en"/>
        </w:rPr>
        <w:t>nted at SLT meetings by the Head Teacher</w:t>
      </w:r>
      <w:r w:rsidR="004C026A" w:rsidRPr="007037E0">
        <w:rPr>
          <w:rFonts w:ascii="Calibri" w:hAnsi="Calibri" w:cs="Arial"/>
          <w:color w:val="000000"/>
          <w:lang w:val="en"/>
        </w:rPr>
        <w:t xml:space="preserve"> or in person</w:t>
      </w:r>
      <w:r w:rsidR="008D6BA3" w:rsidRPr="007037E0">
        <w:rPr>
          <w:rFonts w:ascii="Calibri" w:hAnsi="Calibri" w:cs="Arial"/>
          <w:color w:val="000000"/>
          <w:lang w:val="en"/>
        </w:rPr>
        <w:t>.</w:t>
      </w:r>
    </w:p>
    <w:p w14:paraId="106C49CC" w14:textId="77777777" w:rsidR="008B2B18" w:rsidRPr="007037E0" w:rsidRDefault="004A0723" w:rsidP="008B2B18">
      <w:pPr>
        <w:numPr>
          <w:ilvl w:val="0"/>
          <w:numId w:val="9"/>
        </w:numPr>
        <w:rPr>
          <w:rFonts w:ascii="Calibri" w:hAnsi="Calibri" w:cs="Arial"/>
          <w:color w:val="000000"/>
          <w:lang w:val="en"/>
        </w:rPr>
      </w:pPr>
      <w:r w:rsidRPr="007037E0">
        <w:rPr>
          <w:rFonts w:ascii="Calibri" w:hAnsi="Calibri" w:cs="Arial"/>
          <w:color w:val="000000"/>
          <w:lang w:val="en"/>
        </w:rPr>
        <w:t>Every</w:t>
      </w:r>
      <w:r w:rsidR="008B2B18" w:rsidRPr="007037E0">
        <w:rPr>
          <w:rFonts w:ascii="Calibri" w:hAnsi="Calibri" w:cs="Arial"/>
          <w:color w:val="000000"/>
          <w:lang w:val="en"/>
        </w:rPr>
        <w:t xml:space="preserve"> teacher is responsible for providing quality teaching which is highly differentiated to support the </w:t>
      </w:r>
      <w:r w:rsidR="0045222C" w:rsidRPr="007037E0">
        <w:rPr>
          <w:rFonts w:ascii="Calibri" w:hAnsi="Calibri" w:cs="Arial"/>
          <w:color w:val="000000"/>
          <w:lang w:val="en"/>
        </w:rPr>
        <w:t xml:space="preserve">needs of every child.  They also have the responsibility </w:t>
      </w:r>
      <w:r w:rsidR="008B2B18" w:rsidRPr="007037E0">
        <w:rPr>
          <w:rFonts w:ascii="Calibri" w:hAnsi="Calibri" w:cs="Arial"/>
          <w:color w:val="000000"/>
          <w:lang w:val="en"/>
        </w:rPr>
        <w:t>to plan additionally di</w:t>
      </w:r>
      <w:r w:rsidR="0045222C" w:rsidRPr="007037E0">
        <w:rPr>
          <w:rFonts w:ascii="Calibri" w:hAnsi="Calibri" w:cs="Arial"/>
          <w:color w:val="000000"/>
          <w:lang w:val="en"/>
        </w:rPr>
        <w:t>fferentiated support for those with additional learning needs</w:t>
      </w:r>
      <w:r w:rsidR="008B2B18" w:rsidRPr="007037E0">
        <w:rPr>
          <w:rFonts w:ascii="Calibri" w:hAnsi="Calibri" w:cs="Arial"/>
          <w:color w:val="000000"/>
          <w:lang w:val="en"/>
        </w:rPr>
        <w:t>.</w:t>
      </w:r>
    </w:p>
    <w:p w14:paraId="2557C45E" w14:textId="77777777" w:rsidR="008B2B18" w:rsidRPr="007037E0" w:rsidRDefault="008B2B18" w:rsidP="008B2B18">
      <w:pPr>
        <w:numPr>
          <w:ilvl w:val="0"/>
          <w:numId w:val="9"/>
        </w:numPr>
        <w:rPr>
          <w:rFonts w:ascii="Calibri" w:hAnsi="Calibri" w:cs="Arial"/>
          <w:color w:val="000000"/>
          <w:lang w:val="en"/>
        </w:rPr>
      </w:pPr>
      <w:r w:rsidRPr="007037E0">
        <w:rPr>
          <w:rFonts w:ascii="Calibri" w:hAnsi="Calibri" w:cs="Arial"/>
          <w:color w:val="000000"/>
          <w:lang w:val="en"/>
        </w:rPr>
        <w:t>TAs within each department supp</w:t>
      </w:r>
      <w:r w:rsidR="00ED2379" w:rsidRPr="007037E0">
        <w:rPr>
          <w:rFonts w:ascii="Calibri" w:hAnsi="Calibri" w:cs="Arial"/>
          <w:color w:val="000000"/>
          <w:lang w:val="en"/>
        </w:rPr>
        <w:t>ort children with statements</w:t>
      </w:r>
      <w:r w:rsidRPr="007037E0">
        <w:rPr>
          <w:rFonts w:ascii="Calibri" w:hAnsi="Calibri" w:cs="Arial"/>
          <w:color w:val="000000"/>
          <w:lang w:val="en"/>
        </w:rPr>
        <w:t xml:space="preserve"> and work with groups to support SEN</w:t>
      </w:r>
      <w:r w:rsidR="0045222C" w:rsidRPr="007037E0">
        <w:rPr>
          <w:rFonts w:ascii="Calibri" w:hAnsi="Calibri" w:cs="Arial"/>
          <w:color w:val="000000"/>
          <w:lang w:val="en"/>
        </w:rPr>
        <w:t>D</w:t>
      </w:r>
      <w:r w:rsidRPr="007037E0">
        <w:rPr>
          <w:rFonts w:ascii="Calibri" w:hAnsi="Calibri" w:cs="Arial"/>
          <w:color w:val="000000"/>
          <w:lang w:val="en"/>
        </w:rPr>
        <w:t xml:space="preserve">.  </w:t>
      </w:r>
      <w:r w:rsidR="004A0723" w:rsidRPr="007037E0">
        <w:rPr>
          <w:rFonts w:ascii="Calibri" w:hAnsi="Calibri" w:cs="Arial"/>
          <w:color w:val="000000"/>
          <w:lang w:val="en"/>
        </w:rPr>
        <w:t xml:space="preserve">Trained </w:t>
      </w:r>
      <w:r w:rsidRPr="007037E0">
        <w:rPr>
          <w:rFonts w:ascii="Calibri" w:hAnsi="Calibri" w:cs="Arial"/>
          <w:color w:val="000000"/>
          <w:lang w:val="en"/>
        </w:rPr>
        <w:t xml:space="preserve">TAs also run interventions in each department.  </w:t>
      </w:r>
    </w:p>
    <w:p w14:paraId="331518E6" w14:textId="274B92A0" w:rsidR="008B2B18" w:rsidRPr="007037E0" w:rsidRDefault="007A61A9" w:rsidP="008B2B18">
      <w:pPr>
        <w:numPr>
          <w:ilvl w:val="0"/>
          <w:numId w:val="9"/>
        </w:numPr>
        <w:rPr>
          <w:rFonts w:ascii="Calibri" w:hAnsi="Calibri" w:cs="Arial"/>
          <w:color w:val="000000"/>
          <w:lang w:val="en"/>
        </w:rPr>
      </w:pPr>
      <w:r>
        <w:rPr>
          <w:rFonts w:ascii="Calibri" w:hAnsi="Calibri" w:cs="Arial"/>
          <w:color w:val="000000"/>
          <w:lang w:val="en"/>
        </w:rPr>
        <w:t>The lead teacher with responsibility for pastoral care, Miss Megan Williams and l</w:t>
      </w:r>
      <w:r w:rsidR="005E49F4">
        <w:rPr>
          <w:rFonts w:ascii="Calibri" w:hAnsi="Calibri" w:cs="Arial"/>
          <w:color w:val="000000"/>
          <w:lang w:val="en"/>
        </w:rPr>
        <w:t xml:space="preserve">earning </w:t>
      </w:r>
      <w:proofErr w:type="spellStart"/>
      <w:r>
        <w:rPr>
          <w:rFonts w:ascii="Calibri" w:hAnsi="Calibri" w:cs="Arial"/>
          <w:color w:val="000000"/>
          <w:lang w:val="en"/>
        </w:rPr>
        <w:t>b</w:t>
      </w:r>
      <w:r w:rsidR="005E49F4">
        <w:rPr>
          <w:rFonts w:ascii="Calibri" w:hAnsi="Calibri" w:cs="Arial"/>
          <w:color w:val="000000"/>
          <w:lang w:val="en"/>
        </w:rPr>
        <w:t>ehaviour</w:t>
      </w:r>
      <w:proofErr w:type="spellEnd"/>
      <w:r w:rsidR="005E49F4">
        <w:rPr>
          <w:rFonts w:ascii="Calibri" w:hAnsi="Calibri" w:cs="Arial"/>
          <w:color w:val="000000"/>
          <w:lang w:val="en"/>
        </w:rPr>
        <w:t xml:space="preserve"> </w:t>
      </w:r>
      <w:r>
        <w:rPr>
          <w:rFonts w:ascii="Calibri" w:hAnsi="Calibri" w:cs="Arial"/>
          <w:color w:val="000000"/>
          <w:lang w:val="en"/>
        </w:rPr>
        <w:t>m</w:t>
      </w:r>
      <w:r w:rsidR="00ED2379" w:rsidRPr="007037E0">
        <w:rPr>
          <w:rFonts w:ascii="Calibri" w:hAnsi="Calibri" w:cs="Arial"/>
          <w:color w:val="000000"/>
          <w:lang w:val="en"/>
        </w:rPr>
        <w:t>entor</w:t>
      </w:r>
      <w:r>
        <w:rPr>
          <w:rFonts w:ascii="Calibri" w:hAnsi="Calibri" w:cs="Arial"/>
          <w:color w:val="000000"/>
          <w:lang w:val="en"/>
        </w:rPr>
        <w:t xml:space="preserve">, </w:t>
      </w:r>
      <w:r w:rsidR="00ED2379" w:rsidRPr="007037E0">
        <w:rPr>
          <w:rFonts w:ascii="Calibri" w:hAnsi="Calibri" w:cs="Arial"/>
          <w:color w:val="000000"/>
          <w:lang w:val="en"/>
        </w:rPr>
        <w:t>El</w:t>
      </w:r>
      <w:r w:rsidR="003404F3" w:rsidRPr="007037E0">
        <w:rPr>
          <w:rFonts w:ascii="Calibri" w:hAnsi="Calibri" w:cs="Arial"/>
          <w:color w:val="000000"/>
          <w:lang w:val="en"/>
        </w:rPr>
        <w:t>a Sawicka</w:t>
      </w:r>
      <w:r w:rsidR="008B2B18" w:rsidRPr="007037E0">
        <w:rPr>
          <w:rFonts w:ascii="Calibri" w:hAnsi="Calibri" w:cs="Arial"/>
          <w:color w:val="000000"/>
          <w:lang w:val="en"/>
        </w:rPr>
        <w:t xml:space="preserve"> suppo</w:t>
      </w:r>
      <w:r w:rsidR="003404F3" w:rsidRPr="007037E0">
        <w:rPr>
          <w:rFonts w:ascii="Calibri" w:hAnsi="Calibri" w:cs="Arial"/>
          <w:color w:val="000000"/>
          <w:lang w:val="en"/>
        </w:rPr>
        <w:t>rt children</w:t>
      </w:r>
      <w:r w:rsidR="00ED2379" w:rsidRPr="007037E0">
        <w:rPr>
          <w:rFonts w:ascii="Calibri" w:hAnsi="Calibri" w:cs="Arial"/>
          <w:color w:val="000000"/>
          <w:lang w:val="en"/>
        </w:rPr>
        <w:t xml:space="preserve"> and families</w:t>
      </w:r>
      <w:r w:rsidR="00084F82" w:rsidRPr="007037E0">
        <w:rPr>
          <w:rFonts w:ascii="Calibri" w:hAnsi="Calibri" w:cs="Arial"/>
          <w:color w:val="000000"/>
          <w:lang w:val="en"/>
        </w:rPr>
        <w:t xml:space="preserve"> particularly with SE</w:t>
      </w:r>
      <w:r w:rsidR="00AD3CF9">
        <w:rPr>
          <w:rFonts w:ascii="Calibri" w:hAnsi="Calibri" w:cs="Arial"/>
          <w:color w:val="000000"/>
          <w:lang w:val="en"/>
        </w:rPr>
        <w:t>MH</w:t>
      </w:r>
      <w:r w:rsidR="008B2B18" w:rsidRPr="007037E0">
        <w:rPr>
          <w:rFonts w:ascii="Calibri" w:hAnsi="Calibri" w:cs="Arial"/>
          <w:color w:val="000000"/>
          <w:lang w:val="en"/>
        </w:rPr>
        <w:t xml:space="preserve"> throughout the school day. </w:t>
      </w:r>
    </w:p>
    <w:p w14:paraId="4B6905B9" w14:textId="77777777" w:rsidR="008B2B18" w:rsidRPr="007037E0" w:rsidRDefault="00ED2379" w:rsidP="008B2B18">
      <w:pPr>
        <w:numPr>
          <w:ilvl w:val="0"/>
          <w:numId w:val="9"/>
        </w:numPr>
        <w:rPr>
          <w:rFonts w:ascii="Calibri" w:hAnsi="Calibri" w:cs="Arial"/>
          <w:color w:val="000000"/>
          <w:lang w:val="en"/>
        </w:rPr>
      </w:pPr>
      <w:r w:rsidRPr="007037E0">
        <w:rPr>
          <w:rFonts w:ascii="Calibri" w:hAnsi="Calibri" w:cs="Arial"/>
          <w:color w:val="000000"/>
          <w:lang w:val="en"/>
        </w:rPr>
        <w:t>SEN</w:t>
      </w:r>
      <w:r w:rsidR="00084F82" w:rsidRPr="007037E0">
        <w:rPr>
          <w:rFonts w:ascii="Calibri" w:hAnsi="Calibri" w:cs="Arial"/>
          <w:color w:val="000000"/>
          <w:lang w:val="en"/>
        </w:rPr>
        <w:t>D</w:t>
      </w:r>
      <w:r w:rsidR="004C026A" w:rsidRPr="007037E0">
        <w:rPr>
          <w:rFonts w:ascii="Calibri" w:hAnsi="Calibri" w:cs="Arial"/>
          <w:color w:val="000000"/>
          <w:lang w:val="en"/>
        </w:rPr>
        <w:t xml:space="preserve"> Governor is Nicholas</w:t>
      </w:r>
      <w:r w:rsidRPr="007037E0">
        <w:rPr>
          <w:rFonts w:ascii="Calibri" w:hAnsi="Calibri" w:cs="Arial"/>
          <w:color w:val="000000"/>
          <w:lang w:val="en"/>
        </w:rPr>
        <w:t xml:space="preserve"> Hill.</w:t>
      </w:r>
    </w:p>
    <w:p w14:paraId="170D5FB4" w14:textId="2E1A6054" w:rsidR="002B0D98" w:rsidRPr="007037E0" w:rsidRDefault="002B0D98" w:rsidP="008B2B18">
      <w:pPr>
        <w:numPr>
          <w:ilvl w:val="0"/>
          <w:numId w:val="9"/>
        </w:numPr>
        <w:rPr>
          <w:rFonts w:ascii="Calibri" w:hAnsi="Calibri" w:cs="Arial"/>
          <w:color w:val="000000"/>
          <w:lang w:val="en"/>
        </w:rPr>
      </w:pPr>
      <w:r w:rsidRPr="007037E0">
        <w:rPr>
          <w:rFonts w:ascii="Calibri" w:hAnsi="Calibri" w:cs="Arial"/>
          <w:color w:val="000000"/>
          <w:lang w:val="en"/>
        </w:rPr>
        <w:t>The Head teacher, Jane Gadsby is responsible for supporting pupils with medical needs, is the designated person for safeguarding</w:t>
      </w:r>
      <w:r w:rsidR="00F304F1">
        <w:rPr>
          <w:rFonts w:ascii="Calibri" w:hAnsi="Calibri" w:cs="Arial"/>
          <w:color w:val="000000"/>
          <w:lang w:val="en"/>
        </w:rPr>
        <w:t xml:space="preserve">, </w:t>
      </w:r>
      <w:r w:rsidRPr="007037E0">
        <w:rPr>
          <w:rFonts w:ascii="Calibri" w:hAnsi="Calibri" w:cs="Arial"/>
          <w:color w:val="000000"/>
          <w:lang w:val="en"/>
        </w:rPr>
        <w:t>is responsible for Pupil Premium and LAC funding</w:t>
      </w:r>
      <w:r w:rsidR="0053073B">
        <w:rPr>
          <w:rFonts w:ascii="Calibri" w:hAnsi="Calibri" w:cs="Arial"/>
          <w:color w:val="000000"/>
          <w:lang w:val="en"/>
        </w:rPr>
        <w:t>. Megan Williams is the designated person for looked after children (LAC).</w:t>
      </w:r>
    </w:p>
    <w:p w14:paraId="771D3987" w14:textId="77777777" w:rsidR="002B0D98" w:rsidRPr="007037E0" w:rsidRDefault="002B0D98" w:rsidP="008B2B18">
      <w:pPr>
        <w:numPr>
          <w:ilvl w:val="0"/>
          <w:numId w:val="9"/>
        </w:numPr>
        <w:rPr>
          <w:rFonts w:ascii="Calibri" w:hAnsi="Calibri" w:cs="Arial"/>
          <w:color w:val="000000"/>
          <w:lang w:val="en"/>
        </w:rPr>
      </w:pPr>
      <w:r w:rsidRPr="007037E0">
        <w:rPr>
          <w:rFonts w:ascii="Calibri" w:hAnsi="Calibri" w:cs="Arial"/>
          <w:color w:val="000000"/>
          <w:lang w:val="en"/>
        </w:rPr>
        <w:t>Jackie Clarke is the teaching assistant team leader.</w:t>
      </w:r>
    </w:p>
    <w:p w14:paraId="784054BC" w14:textId="77777777" w:rsidR="00F45D6F" w:rsidRPr="007037E0" w:rsidRDefault="00F45D6F" w:rsidP="008B2B18">
      <w:pPr>
        <w:rPr>
          <w:rFonts w:ascii="Calibri" w:hAnsi="Calibri" w:cs="Arial"/>
          <w:b/>
          <w:color w:val="000000"/>
          <w:u w:val="single"/>
          <w:lang w:val="en"/>
        </w:rPr>
      </w:pPr>
    </w:p>
    <w:p w14:paraId="56FFA017" w14:textId="77777777" w:rsidR="00B96B94" w:rsidRPr="007037E0" w:rsidRDefault="00BB085D" w:rsidP="008B2B18">
      <w:pPr>
        <w:rPr>
          <w:rFonts w:ascii="Calibri" w:hAnsi="Calibri" w:cs="Arial"/>
          <w:b/>
          <w:color w:val="000000"/>
          <w:lang w:val="en"/>
        </w:rPr>
      </w:pPr>
      <w:r>
        <w:rPr>
          <w:rFonts w:ascii="Calibri" w:hAnsi="Calibri" w:cs="Arial"/>
          <w:b/>
          <w:color w:val="000000"/>
          <w:u w:val="single"/>
          <w:lang w:val="en"/>
        </w:rPr>
        <w:t xml:space="preserve">5.4 </w:t>
      </w:r>
      <w:r w:rsidR="00B96B94" w:rsidRPr="007037E0">
        <w:rPr>
          <w:rFonts w:ascii="Calibri" w:hAnsi="Calibri" w:cs="Arial"/>
          <w:b/>
          <w:color w:val="000000"/>
          <w:u w:val="single"/>
          <w:lang w:val="en"/>
        </w:rPr>
        <w:t>Facilities and Resources</w:t>
      </w:r>
    </w:p>
    <w:p w14:paraId="27AD6C7F" w14:textId="77777777" w:rsidR="00B96B94" w:rsidRPr="007037E0" w:rsidRDefault="00B96B94" w:rsidP="008B2B18">
      <w:pPr>
        <w:rPr>
          <w:rFonts w:ascii="Calibri" w:hAnsi="Calibri" w:cs="Arial"/>
          <w:color w:val="000000"/>
          <w:lang w:val="en"/>
        </w:rPr>
      </w:pPr>
      <w:r w:rsidRPr="007037E0">
        <w:rPr>
          <w:rFonts w:ascii="Calibri" w:hAnsi="Calibri" w:cs="Arial"/>
          <w:color w:val="000000"/>
          <w:lang w:val="en"/>
        </w:rPr>
        <w:t> </w:t>
      </w:r>
    </w:p>
    <w:p w14:paraId="43280B52" w14:textId="02BDFB86" w:rsidR="00323D97" w:rsidRPr="007037E0" w:rsidRDefault="008B2B18" w:rsidP="00F45D6F">
      <w:pPr>
        <w:spacing w:after="240"/>
        <w:rPr>
          <w:rFonts w:ascii="Calibri" w:hAnsi="Calibri" w:cs="Arial"/>
          <w:color w:val="000000"/>
          <w:lang w:val="en"/>
        </w:rPr>
      </w:pPr>
      <w:r w:rsidRPr="007037E0">
        <w:rPr>
          <w:rFonts w:ascii="Calibri" w:hAnsi="Calibri" w:cs="Arial"/>
          <w:color w:val="000000"/>
          <w:lang w:val="en"/>
        </w:rPr>
        <w:t xml:space="preserve">At Stokes Wood we have </w:t>
      </w:r>
      <w:r w:rsidR="00DB42C4">
        <w:rPr>
          <w:rFonts w:ascii="Calibri" w:hAnsi="Calibri" w:cs="Arial"/>
          <w:color w:val="000000"/>
          <w:lang w:val="en"/>
        </w:rPr>
        <w:t>several</w:t>
      </w:r>
      <w:r w:rsidR="00ED2379" w:rsidRPr="007037E0">
        <w:rPr>
          <w:rFonts w:ascii="Calibri" w:hAnsi="Calibri" w:cs="Arial"/>
          <w:color w:val="000000"/>
          <w:lang w:val="en"/>
        </w:rPr>
        <w:t xml:space="preserve"> additional room</w:t>
      </w:r>
      <w:r w:rsidR="003012FD" w:rsidRPr="007037E0">
        <w:rPr>
          <w:rFonts w:ascii="Calibri" w:hAnsi="Calibri" w:cs="Arial"/>
          <w:color w:val="000000"/>
          <w:lang w:val="en"/>
        </w:rPr>
        <w:t>s/spaces</w:t>
      </w:r>
      <w:r w:rsidR="005B14A4" w:rsidRPr="007037E0">
        <w:rPr>
          <w:rFonts w:ascii="Calibri" w:hAnsi="Calibri" w:cs="Arial"/>
          <w:color w:val="000000"/>
          <w:lang w:val="en"/>
        </w:rPr>
        <w:t xml:space="preserve"> whic</w:t>
      </w:r>
      <w:r w:rsidR="003404F3" w:rsidRPr="007037E0">
        <w:rPr>
          <w:rFonts w:ascii="Calibri" w:hAnsi="Calibri" w:cs="Arial"/>
          <w:color w:val="000000"/>
          <w:lang w:val="en"/>
        </w:rPr>
        <w:t xml:space="preserve">h are used for nurture groups and interventions </w:t>
      </w:r>
      <w:r w:rsidR="005B14A4" w:rsidRPr="007037E0">
        <w:rPr>
          <w:rFonts w:ascii="Calibri" w:hAnsi="Calibri" w:cs="Arial"/>
          <w:color w:val="000000"/>
          <w:lang w:val="en"/>
        </w:rPr>
        <w:t>to support children with SEN</w:t>
      </w:r>
      <w:r w:rsidR="00667013" w:rsidRPr="007037E0">
        <w:rPr>
          <w:rFonts w:ascii="Calibri" w:hAnsi="Calibri" w:cs="Arial"/>
          <w:color w:val="000000"/>
          <w:lang w:val="en"/>
        </w:rPr>
        <w:t>D</w:t>
      </w:r>
      <w:r w:rsidR="005B14A4" w:rsidRPr="007037E0">
        <w:rPr>
          <w:rFonts w:ascii="Calibri" w:hAnsi="Calibri" w:cs="Arial"/>
          <w:color w:val="000000"/>
          <w:lang w:val="en"/>
        </w:rPr>
        <w:t xml:space="preserve">.  We also have a pastoral room which is used as a retreat </w:t>
      </w:r>
      <w:r w:rsidR="003404F3" w:rsidRPr="007037E0">
        <w:rPr>
          <w:rFonts w:ascii="Calibri" w:hAnsi="Calibri" w:cs="Arial"/>
          <w:color w:val="000000"/>
          <w:lang w:val="en"/>
        </w:rPr>
        <w:t>and used by the</w:t>
      </w:r>
      <w:r w:rsidR="007A61A9">
        <w:rPr>
          <w:rFonts w:ascii="Calibri" w:hAnsi="Calibri" w:cs="Arial"/>
          <w:color w:val="000000"/>
          <w:lang w:val="en"/>
        </w:rPr>
        <w:t xml:space="preserve"> pastoral lead teacher and</w:t>
      </w:r>
      <w:r w:rsidR="003404F3" w:rsidRPr="007037E0">
        <w:rPr>
          <w:rFonts w:ascii="Calibri" w:hAnsi="Calibri" w:cs="Arial"/>
          <w:color w:val="000000"/>
          <w:lang w:val="en"/>
        </w:rPr>
        <w:t xml:space="preserve"> </w:t>
      </w:r>
      <w:r w:rsidR="005E49F4">
        <w:rPr>
          <w:rFonts w:ascii="Calibri" w:hAnsi="Calibri" w:cs="Arial"/>
          <w:color w:val="000000"/>
          <w:lang w:val="en"/>
        </w:rPr>
        <w:t>l</w:t>
      </w:r>
      <w:r w:rsidR="009A4CAA" w:rsidRPr="007037E0">
        <w:rPr>
          <w:rFonts w:ascii="Calibri" w:hAnsi="Calibri" w:cs="Arial"/>
          <w:color w:val="000000"/>
          <w:lang w:val="en"/>
        </w:rPr>
        <w:t xml:space="preserve">earning </w:t>
      </w:r>
      <w:proofErr w:type="spellStart"/>
      <w:r w:rsidR="005E49F4">
        <w:rPr>
          <w:rFonts w:ascii="Calibri" w:hAnsi="Calibri" w:cs="Arial"/>
          <w:color w:val="000000"/>
          <w:lang w:val="en"/>
        </w:rPr>
        <w:t>b</w:t>
      </w:r>
      <w:r w:rsidR="00ED2379" w:rsidRPr="007037E0">
        <w:rPr>
          <w:rFonts w:ascii="Calibri" w:hAnsi="Calibri" w:cs="Arial"/>
          <w:color w:val="000000"/>
          <w:lang w:val="en"/>
        </w:rPr>
        <w:t>ehaviour</w:t>
      </w:r>
      <w:proofErr w:type="spellEnd"/>
      <w:r w:rsidR="00ED2379" w:rsidRPr="007037E0">
        <w:rPr>
          <w:rFonts w:ascii="Calibri" w:hAnsi="Calibri" w:cs="Arial"/>
          <w:color w:val="000000"/>
          <w:lang w:val="en"/>
        </w:rPr>
        <w:t xml:space="preserve"> </w:t>
      </w:r>
      <w:r w:rsidR="005E49F4">
        <w:rPr>
          <w:rFonts w:ascii="Calibri" w:hAnsi="Calibri" w:cs="Arial"/>
          <w:color w:val="000000"/>
          <w:lang w:val="en"/>
        </w:rPr>
        <w:t>m</w:t>
      </w:r>
      <w:r w:rsidR="003404F3" w:rsidRPr="007037E0">
        <w:rPr>
          <w:rFonts w:ascii="Calibri" w:hAnsi="Calibri" w:cs="Arial"/>
          <w:color w:val="000000"/>
          <w:lang w:val="en"/>
        </w:rPr>
        <w:t>entor</w:t>
      </w:r>
      <w:r w:rsidR="005B14A4" w:rsidRPr="007037E0">
        <w:rPr>
          <w:rFonts w:ascii="Calibri" w:hAnsi="Calibri" w:cs="Arial"/>
          <w:color w:val="000000"/>
          <w:lang w:val="en"/>
        </w:rPr>
        <w:t xml:space="preserve"> to work with children with SEN</w:t>
      </w:r>
      <w:r w:rsidR="00667013" w:rsidRPr="007037E0">
        <w:rPr>
          <w:rFonts w:ascii="Calibri" w:hAnsi="Calibri" w:cs="Arial"/>
          <w:color w:val="000000"/>
          <w:lang w:val="en"/>
        </w:rPr>
        <w:t>D</w:t>
      </w:r>
      <w:r w:rsidR="003404F3" w:rsidRPr="007037E0">
        <w:rPr>
          <w:rFonts w:ascii="Calibri" w:hAnsi="Calibri" w:cs="Arial"/>
          <w:color w:val="000000"/>
          <w:lang w:val="en"/>
        </w:rPr>
        <w:t>.</w:t>
      </w:r>
      <w:r w:rsidR="00323D97" w:rsidRPr="007037E0">
        <w:rPr>
          <w:rFonts w:ascii="Calibri" w:hAnsi="Calibri" w:cs="Arial"/>
          <w:color w:val="000000"/>
          <w:lang w:val="en"/>
        </w:rPr>
        <w:t xml:space="preserve">  </w:t>
      </w:r>
      <w:r w:rsidR="00FC3BDF" w:rsidRPr="007037E0">
        <w:rPr>
          <w:rFonts w:ascii="Calibri" w:hAnsi="Calibri" w:cs="Arial"/>
          <w:color w:val="000000"/>
          <w:lang w:val="en"/>
        </w:rPr>
        <w:t>We have f</w:t>
      </w:r>
      <w:r w:rsidR="00323D97" w:rsidRPr="007037E0">
        <w:rPr>
          <w:rFonts w:ascii="Calibri" w:hAnsi="Calibri" w:cs="Arial"/>
          <w:color w:val="000000"/>
          <w:lang w:val="en"/>
        </w:rPr>
        <w:t>orest school which is used as an additional intervention for child</w:t>
      </w:r>
      <w:r w:rsidR="00DB42C4">
        <w:rPr>
          <w:rFonts w:ascii="Calibri" w:hAnsi="Calibri" w:cs="Arial"/>
          <w:color w:val="000000"/>
          <w:lang w:val="en"/>
        </w:rPr>
        <w:t>ren with significant SEMH needs as well as used by the whole school throughout the week.</w:t>
      </w:r>
    </w:p>
    <w:p w14:paraId="724711B1" w14:textId="77777777" w:rsidR="0092086D" w:rsidRPr="007037E0" w:rsidRDefault="005B14A4" w:rsidP="00F45D6F">
      <w:pPr>
        <w:spacing w:after="240"/>
        <w:rPr>
          <w:rFonts w:ascii="Calibri" w:hAnsi="Calibri" w:cs="Arial"/>
          <w:color w:val="000000"/>
          <w:lang w:val="en"/>
        </w:rPr>
      </w:pPr>
      <w:r w:rsidRPr="007037E0">
        <w:rPr>
          <w:rFonts w:ascii="Calibri" w:hAnsi="Calibri" w:cs="Arial"/>
          <w:color w:val="000000"/>
          <w:lang w:val="en"/>
        </w:rPr>
        <w:t>The classrooms are well equipped with practical resources to support the children as well as interactive whiteboards and access to individual laptops.</w:t>
      </w:r>
    </w:p>
    <w:p w14:paraId="2B7EA964" w14:textId="77777777" w:rsidR="005B14A4" w:rsidRPr="007037E0" w:rsidRDefault="00DB42C4" w:rsidP="00F45D6F">
      <w:pPr>
        <w:spacing w:after="240"/>
        <w:rPr>
          <w:rFonts w:ascii="Calibri" w:hAnsi="Calibri" w:cs="Arial"/>
          <w:color w:val="000000"/>
          <w:lang w:val="en"/>
        </w:rPr>
      </w:pPr>
      <w:r>
        <w:rPr>
          <w:rFonts w:ascii="Calibri" w:hAnsi="Calibri" w:cs="Arial"/>
          <w:color w:val="000000"/>
          <w:lang w:val="en"/>
        </w:rPr>
        <w:t>A class</w:t>
      </w:r>
      <w:r w:rsidR="0092086D" w:rsidRPr="007037E0">
        <w:rPr>
          <w:rFonts w:ascii="Calibri" w:hAnsi="Calibri" w:cs="Arial"/>
          <w:color w:val="000000"/>
          <w:lang w:val="en"/>
        </w:rPr>
        <w:t xml:space="preserve">room has been fully equipped as a nurture </w:t>
      </w:r>
      <w:r w:rsidR="002F0FBE">
        <w:rPr>
          <w:rFonts w:ascii="Calibri" w:hAnsi="Calibri" w:cs="Arial"/>
          <w:color w:val="000000"/>
          <w:lang w:val="en"/>
        </w:rPr>
        <w:t>room</w:t>
      </w:r>
      <w:r>
        <w:rPr>
          <w:rFonts w:ascii="Calibri" w:hAnsi="Calibri" w:cs="Arial"/>
          <w:color w:val="000000"/>
          <w:lang w:val="en"/>
        </w:rPr>
        <w:t xml:space="preserve"> which is used in afternoons.</w:t>
      </w:r>
    </w:p>
    <w:p w14:paraId="35351EFF" w14:textId="77777777" w:rsidR="0092086D" w:rsidRPr="007037E0" w:rsidRDefault="0092086D" w:rsidP="00F45D6F">
      <w:pPr>
        <w:spacing w:after="240"/>
        <w:rPr>
          <w:rFonts w:ascii="Calibri" w:hAnsi="Calibri" w:cs="Arial"/>
          <w:color w:val="000000"/>
          <w:lang w:val="en"/>
        </w:rPr>
      </w:pPr>
      <w:r w:rsidRPr="007037E0">
        <w:rPr>
          <w:rFonts w:ascii="Calibri" w:hAnsi="Calibri" w:cs="Arial"/>
          <w:color w:val="000000"/>
          <w:lang w:val="en"/>
        </w:rPr>
        <w:t>A small room has been refurbished as a quiet room/ family meeting room.</w:t>
      </w:r>
    </w:p>
    <w:p w14:paraId="21B44F04" w14:textId="77777777" w:rsidR="0067622A" w:rsidRDefault="005B14A4" w:rsidP="00F45D6F">
      <w:pPr>
        <w:spacing w:after="240"/>
        <w:rPr>
          <w:rFonts w:ascii="Calibri" w:hAnsi="Calibri" w:cs="Arial"/>
          <w:color w:val="000000"/>
          <w:lang w:val="en"/>
        </w:rPr>
      </w:pPr>
      <w:r w:rsidRPr="007037E0">
        <w:rPr>
          <w:rFonts w:ascii="Calibri" w:hAnsi="Calibri" w:cs="Arial"/>
          <w:color w:val="000000"/>
          <w:lang w:val="en"/>
        </w:rPr>
        <w:t>E</w:t>
      </w:r>
      <w:r w:rsidR="00ED2379" w:rsidRPr="007037E0">
        <w:rPr>
          <w:rFonts w:ascii="Calibri" w:hAnsi="Calibri" w:cs="Arial"/>
          <w:color w:val="000000"/>
          <w:lang w:val="en"/>
        </w:rPr>
        <w:t xml:space="preserve">ach department has access to a wide </w:t>
      </w:r>
      <w:r w:rsidRPr="007037E0">
        <w:rPr>
          <w:rFonts w:ascii="Calibri" w:hAnsi="Calibri" w:cs="Arial"/>
          <w:color w:val="000000"/>
          <w:lang w:val="en"/>
        </w:rPr>
        <w:t xml:space="preserve">range of reading books, </w:t>
      </w:r>
      <w:proofErr w:type="gramStart"/>
      <w:r w:rsidRPr="007037E0">
        <w:rPr>
          <w:rFonts w:ascii="Calibri" w:hAnsi="Calibri" w:cs="Arial"/>
          <w:color w:val="000000"/>
          <w:lang w:val="en"/>
        </w:rPr>
        <w:t>games</w:t>
      </w:r>
      <w:proofErr w:type="gramEnd"/>
      <w:r w:rsidRPr="007037E0">
        <w:rPr>
          <w:rFonts w:ascii="Calibri" w:hAnsi="Calibri" w:cs="Arial"/>
          <w:color w:val="000000"/>
          <w:lang w:val="en"/>
        </w:rPr>
        <w:t xml:space="preserve"> and activities</w:t>
      </w:r>
      <w:r w:rsidR="003012FD" w:rsidRPr="007037E0">
        <w:rPr>
          <w:rFonts w:ascii="Calibri" w:hAnsi="Calibri" w:cs="Arial"/>
          <w:color w:val="000000"/>
          <w:lang w:val="en"/>
        </w:rPr>
        <w:t>,</w:t>
      </w:r>
      <w:r w:rsidRPr="007037E0">
        <w:rPr>
          <w:rFonts w:ascii="Calibri" w:hAnsi="Calibri" w:cs="Arial"/>
          <w:color w:val="000000"/>
          <w:lang w:val="en"/>
        </w:rPr>
        <w:t xml:space="preserve"> which </w:t>
      </w:r>
      <w:r w:rsidR="00947864" w:rsidRPr="007037E0">
        <w:rPr>
          <w:rFonts w:ascii="Calibri" w:hAnsi="Calibri" w:cs="Arial"/>
          <w:color w:val="000000"/>
          <w:lang w:val="en"/>
        </w:rPr>
        <w:t>is built upon each year</w:t>
      </w:r>
      <w:r w:rsidR="003012FD" w:rsidRPr="007037E0">
        <w:rPr>
          <w:rFonts w:ascii="Calibri" w:hAnsi="Calibri" w:cs="Arial"/>
          <w:color w:val="000000"/>
          <w:lang w:val="en"/>
        </w:rPr>
        <w:t>,</w:t>
      </w:r>
      <w:r w:rsidR="00947864" w:rsidRPr="007037E0">
        <w:rPr>
          <w:rFonts w:ascii="Calibri" w:hAnsi="Calibri" w:cs="Arial"/>
          <w:color w:val="000000"/>
          <w:lang w:val="en"/>
        </w:rPr>
        <w:t xml:space="preserve"> as well as a well-stocked library.</w:t>
      </w:r>
      <w:r w:rsidR="00323D97" w:rsidRPr="007037E0">
        <w:rPr>
          <w:rFonts w:ascii="Calibri" w:hAnsi="Calibri" w:cs="Arial"/>
          <w:color w:val="000000"/>
          <w:lang w:val="en"/>
        </w:rPr>
        <w:t xml:space="preserve">  </w:t>
      </w:r>
    </w:p>
    <w:p w14:paraId="6DF839BE" w14:textId="2CC692F6" w:rsidR="00DB42C4" w:rsidRDefault="00DB42C4" w:rsidP="00F45D6F">
      <w:pPr>
        <w:spacing w:after="240"/>
        <w:rPr>
          <w:rFonts w:ascii="Calibri" w:hAnsi="Calibri" w:cs="Arial"/>
          <w:color w:val="000000"/>
          <w:lang w:val="en"/>
        </w:rPr>
      </w:pPr>
      <w:r>
        <w:rPr>
          <w:rFonts w:ascii="Calibri" w:hAnsi="Calibri" w:cs="Arial"/>
          <w:color w:val="000000"/>
          <w:lang w:val="en"/>
        </w:rPr>
        <w:t>Stokes Wood</w:t>
      </w:r>
      <w:r w:rsidR="0067622A">
        <w:rPr>
          <w:rFonts w:ascii="Calibri" w:hAnsi="Calibri" w:cs="Arial"/>
          <w:color w:val="000000"/>
          <w:lang w:val="en"/>
        </w:rPr>
        <w:t xml:space="preserve"> Primary School provides</w:t>
      </w:r>
      <w:r>
        <w:rPr>
          <w:rFonts w:ascii="Calibri" w:hAnsi="Calibri" w:cs="Arial"/>
          <w:color w:val="000000"/>
          <w:lang w:val="en"/>
        </w:rPr>
        <w:t xml:space="preserve"> a Designated Specialist Provision (DSP) for Autism.  This</w:t>
      </w:r>
      <w:r w:rsidR="0067622A">
        <w:rPr>
          <w:rFonts w:ascii="Calibri" w:hAnsi="Calibri" w:cs="Arial"/>
          <w:color w:val="000000"/>
          <w:lang w:val="en"/>
        </w:rPr>
        <w:t xml:space="preserve"> </w:t>
      </w:r>
      <w:r>
        <w:rPr>
          <w:rFonts w:ascii="Calibri" w:hAnsi="Calibri" w:cs="Arial"/>
          <w:color w:val="000000"/>
          <w:lang w:val="en"/>
        </w:rPr>
        <w:t>provide</w:t>
      </w:r>
      <w:r w:rsidR="0067622A">
        <w:rPr>
          <w:rFonts w:ascii="Calibri" w:hAnsi="Calibri" w:cs="Arial"/>
          <w:color w:val="000000"/>
          <w:lang w:val="en"/>
        </w:rPr>
        <w:t>s</w:t>
      </w:r>
      <w:r>
        <w:rPr>
          <w:rFonts w:ascii="Calibri" w:hAnsi="Calibri" w:cs="Arial"/>
          <w:color w:val="000000"/>
          <w:lang w:val="en"/>
        </w:rPr>
        <w:t xml:space="preserve"> a specialist provision for up to 1</w:t>
      </w:r>
      <w:r w:rsidR="0067622A">
        <w:rPr>
          <w:rFonts w:ascii="Calibri" w:hAnsi="Calibri" w:cs="Arial"/>
          <w:color w:val="000000"/>
          <w:lang w:val="en"/>
        </w:rPr>
        <w:t>2</w:t>
      </w:r>
      <w:r>
        <w:rPr>
          <w:rFonts w:ascii="Calibri" w:hAnsi="Calibri" w:cs="Arial"/>
          <w:color w:val="000000"/>
          <w:lang w:val="en"/>
        </w:rPr>
        <w:t xml:space="preserve"> children </w:t>
      </w:r>
      <w:r w:rsidR="002F15A0">
        <w:rPr>
          <w:rFonts w:ascii="Calibri" w:hAnsi="Calibri" w:cs="Arial"/>
          <w:color w:val="000000"/>
          <w:lang w:val="en"/>
        </w:rPr>
        <w:t xml:space="preserve">with EHCPs and Autism, </w:t>
      </w:r>
      <w:r>
        <w:rPr>
          <w:rFonts w:ascii="Calibri" w:hAnsi="Calibri" w:cs="Arial"/>
          <w:color w:val="000000"/>
          <w:lang w:val="en"/>
        </w:rPr>
        <w:t xml:space="preserve">allocated by </w:t>
      </w:r>
      <w:r w:rsidR="00992C7D">
        <w:rPr>
          <w:rFonts w:ascii="Calibri" w:hAnsi="Calibri" w:cs="Arial"/>
          <w:color w:val="000000"/>
          <w:lang w:val="en"/>
        </w:rPr>
        <w:t>the LA and Special Educational Services (SES)</w:t>
      </w:r>
      <w:r w:rsidR="002F15A0">
        <w:rPr>
          <w:rFonts w:ascii="Calibri" w:hAnsi="Calibri" w:cs="Arial"/>
          <w:color w:val="000000"/>
          <w:lang w:val="en"/>
        </w:rPr>
        <w:t>,</w:t>
      </w:r>
      <w:r>
        <w:rPr>
          <w:rFonts w:ascii="Calibri" w:hAnsi="Calibri" w:cs="Arial"/>
          <w:color w:val="000000"/>
          <w:lang w:val="en"/>
        </w:rPr>
        <w:t xml:space="preserve"> to support their education.  </w:t>
      </w:r>
      <w:r w:rsidR="0067622A">
        <w:rPr>
          <w:rFonts w:ascii="Calibri" w:hAnsi="Calibri" w:cs="Arial"/>
          <w:color w:val="000000"/>
          <w:lang w:val="en"/>
        </w:rPr>
        <w:t>There are</w:t>
      </w:r>
      <w:r>
        <w:rPr>
          <w:rFonts w:ascii="Calibri" w:hAnsi="Calibri" w:cs="Arial"/>
          <w:color w:val="000000"/>
          <w:lang w:val="en"/>
        </w:rPr>
        <w:t xml:space="preserve"> two specially refurbished and adapted classrooms, a sensory </w:t>
      </w:r>
      <w:proofErr w:type="gramStart"/>
      <w:r>
        <w:rPr>
          <w:rFonts w:ascii="Calibri" w:hAnsi="Calibri" w:cs="Arial"/>
          <w:color w:val="000000"/>
          <w:lang w:val="en"/>
        </w:rPr>
        <w:t>room</w:t>
      </w:r>
      <w:proofErr w:type="gramEnd"/>
      <w:r>
        <w:rPr>
          <w:rFonts w:ascii="Calibri" w:hAnsi="Calibri" w:cs="Arial"/>
          <w:color w:val="000000"/>
          <w:lang w:val="en"/>
        </w:rPr>
        <w:t xml:space="preserve"> and an outside area.  These children </w:t>
      </w:r>
      <w:r w:rsidR="0067622A">
        <w:rPr>
          <w:rFonts w:ascii="Calibri" w:hAnsi="Calibri" w:cs="Arial"/>
          <w:color w:val="000000"/>
          <w:lang w:val="en"/>
        </w:rPr>
        <w:t>are</w:t>
      </w:r>
      <w:r>
        <w:rPr>
          <w:rFonts w:ascii="Calibri" w:hAnsi="Calibri" w:cs="Arial"/>
          <w:color w:val="000000"/>
          <w:lang w:val="en"/>
        </w:rPr>
        <w:t xml:space="preserve"> in</w:t>
      </w:r>
      <w:r w:rsidR="00B75D8C">
        <w:rPr>
          <w:rFonts w:ascii="Calibri" w:hAnsi="Calibri" w:cs="Arial"/>
          <w:color w:val="000000"/>
          <w:lang w:val="en"/>
        </w:rPr>
        <w:t>cluded in</w:t>
      </w:r>
      <w:r w:rsidR="0067622A">
        <w:rPr>
          <w:rFonts w:ascii="Calibri" w:hAnsi="Calibri" w:cs="Arial"/>
          <w:color w:val="000000"/>
          <w:lang w:val="en"/>
        </w:rPr>
        <w:t xml:space="preserve"> the life of the mainstream </w:t>
      </w:r>
      <w:r w:rsidR="0067622A">
        <w:rPr>
          <w:rFonts w:ascii="Calibri" w:hAnsi="Calibri" w:cs="Arial"/>
          <w:color w:val="000000"/>
          <w:lang w:val="en"/>
        </w:rPr>
        <w:lastRenderedPageBreak/>
        <w:t xml:space="preserve">school </w:t>
      </w:r>
      <w:r>
        <w:rPr>
          <w:rFonts w:ascii="Calibri" w:hAnsi="Calibri" w:cs="Arial"/>
          <w:color w:val="000000"/>
          <w:lang w:val="en"/>
        </w:rPr>
        <w:t>as</w:t>
      </w:r>
      <w:r w:rsidR="002F15A0">
        <w:rPr>
          <w:rFonts w:ascii="Calibri" w:hAnsi="Calibri" w:cs="Arial"/>
          <w:color w:val="000000"/>
          <w:lang w:val="en"/>
        </w:rPr>
        <w:t xml:space="preserve"> much as</w:t>
      </w:r>
      <w:r w:rsidR="00B75D8C">
        <w:rPr>
          <w:rFonts w:ascii="Calibri" w:hAnsi="Calibri" w:cs="Arial"/>
          <w:color w:val="000000"/>
          <w:lang w:val="en"/>
        </w:rPr>
        <w:t xml:space="preserve"> possible</w:t>
      </w:r>
      <w:r>
        <w:rPr>
          <w:rFonts w:ascii="Calibri" w:hAnsi="Calibri" w:cs="Arial"/>
          <w:color w:val="000000"/>
          <w:lang w:val="en"/>
        </w:rPr>
        <w:t>, joining other classes for both social activities and playtimes as well as some learning activities.</w:t>
      </w:r>
      <w:r w:rsidR="0067622A">
        <w:rPr>
          <w:rFonts w:ascii="Calibri" w:hAnsi="Calibri" w:cs="Arial"/>
          <w:color w:val="000000"/>
          <w:lang w:val="en"/>
        </w:rPr>
        <w:t xml:space="preserve"> C</w:t>
      </w:r>
      <w:r w:rsidR="00B56069">
        <w:rPr>
          <w:rFonts w:ascii="Calibri" w:hAnsi="Calibri" w:cs="Arial"/>
          <w:color w:val="000000"/>
          <w:lang w:val="en"/>
        </w:rPr>
        <w:t>hildren and staff from around the school</w:t>
      </w:r>
      <w:r w:rsidR="0067622A">
        <w:rPr>
          <w:rFonts w:ascii="Calibri" w:hAnsi="Calibri" w:cs="Arial"/>
          <w:color w:val="000000"/>
          <w:lang w:val="en"/>
        </w:rPr>
        <w:t xml:space="preserve"> are invited</w:t>
      </w:r>
      <w:r w:rsidR="00B56069">
        <w:rPr>
          <w:rFonts w:ascii="Calibri" w:hAnsi="Calibri" w:cs="Arial"/>
          <w:color w:val="000000"/>
          <w:lang w:val="en"/>
        </w:rPr>
        <w:t xml:space="preserve"> to visit the DSP for a variety of activities including </w:t>
      </w:r>
      <w:r w:rsidR="002F15A0">
        <w:rPr>
          <w:rFonts w:ascii="Calibri" w:hAnsi="Calibri" w:cs="Arial"/>
          <w:color w:val="000000"/>
          <w:lang w:val="en"/>
        </w:rPr>
        <w:t>reading</w:t>
      </w:r>
      <w:r w:rsidR="00992C7D">
        <w:rPr>
          <w:rFonts w:ascii="Calibri" w:hAnsi="Calibri" w:cs="Arial"/>
          <w:color w:val="000000"/>
          <w:lang w:val="en"/>
        </w:rPr>
        <w:t>/stories</w:t>
      </w:r>
      <w:r w:rsidR="00B56069">
        <w:rPr>
          <w:rFonts w:ascii="Calibri" w:hAnsi="Calibri" w:cs="Arial"/>
          <w:color w:val="000000"/>
          <w:lang w:val="en"/>
        </w:rPr>
        <w:t>, use of the sensory room and activities, cooking activities and interventions</w:t>
      </w:r>
      <w:r w:rsidR="00B75D8C">
        <w:rPr>
          <w:rFonts w:ascii="Calibri" w:hAnsi="Calibri" w:cs="Arial"/>
          <w:color w:val="000000"/>
          <w:lang w:val="en"/>
        </w:rPr>
        <w:t xml:space="preserve"> as part of their inclusion</w:t>
      </w:r>
      <w:r w:rsidR="00B56069">
        <w:rPr>
          <w:rFonts w:ascii="Calibri" w:hAnsi="Calibri" w:cs="Arial"/>
          <w:color w:val="000000"/>
          <w:lang w:val="en"/>
        </w:rPr>
        <w:t xml:space="preserve">. </w:t>
      </w:r>
    </w:p>
    <w:p w14:paraId="423B9710" w14:textId="641719B3" w:rsidR="005B14A4" w:rsidRPr="007037E0" w:rsidRDefault="00F45D6F" w:rsidP="00DF6603">
      <w:pPr>
        <w:spacing w:after="240"/>
        <w:rPr>
          <w:rFonts w:ascii="Calibri" w:hAnsi="Calibri" w:cs="Arial"/>
          <w:color w:val="000000"/>
          <w:lang w:val="en"/>
        </w:rPr>
      </w:pPr>
      <w:r>
        <w:rPr>
          <w:rFonts w:ascii="Calibri" w:hAnsi="Calibri" w:cs="Arial"/>
          <w:color w:val="000000"/>
          <w:lang w:val="en"/>
        </w:rPr>
        <w:t>Please refer to the school’s provision map on website.</w:t>
      </w:r>
    </w:p>
    <w:p w14:paraId="031F0AFF" w14:textId="33FED7BA" w:rsidR="00FC3BDF" w:rsidRPr="00B457E1" w:rsidRDefault="00BB085D" w:rsidP="00FC3BDF">
      <w:pPr>
        <w:spacing w:after="160" w:line="259" w:lineRule="auto"/>
        <w:contextualSpacing/>
        <w:rPr>
          <w:rFonts w:ascii="Calibri" w:hAnsi="Calibri" w:cs="Arial"/>
          <w:b/>
          <w:u w:val="single"/>
        </w:rPr>
      </w:pPr>
      <w:r w:rsidRPr="00B457E1">
        <w:rPr>
          <w:rFonts w:ascii="Calibri" w:hAnsi="Calibri" w:cs="Arial"/>
          <w:b/>
          <w:u w:val="single"/>
        </w:rPr>
        <w:t xml:space="preserve">5.5 </w:t>
      </w:r>
      <w:r w:rsidR="00FC3BDF" w:rsidRPr="00B457E1">
        <w:rPr>
          <w:rFonts w:ascii="Calibri" w:hAnsi="Calibri" w:cs="Arial"/>
          <w:b/>
          <w:u w:val="single"/>
        </w:rPr>
        <w:t>Enabling pupils with SEN</w:t>
      </w:r>
      <w:r w:rsidR="00F304F1">
        <w:rPr>
          <w:rFonts w:ascii="Calibri" w:hAnsi="Calibri" w:cs="Arial"/>
          <w:b/>
          <w:u w:val="single"/>
        </w:rPr>
        <w:t>D</w:t>
      </w:r>
      <w:r w:rsidR="00FC3BDF" w:rsidRPr="00B457E1">
        <w:rPr>
          <w:rFonts w:ascii="Calibri" w:hAnsi="Calibri" w:cs="Arial"/>
          <w:b/>
          <w:u w:val="single"/>
        </w:rPr>
        <w:t xml:space="preserve"> to engage in activities available to those in the school who do not have SEN</w:t>
      </w:r>
      <w:r w:rsidR="00F304F1">
        <w:rPr>
          <w:rFonts w:ascii="Calibri" w:hAnsi="Calibri" w:cs="Arial"/>
          <w:b/>
          <w:u w:val="single"/>
        </w:rPr>
        <w:t>D</w:t>
      </w:r>
    </w:p>
    <w:p w14:paraId="58F5855E" w14:textId="63758273" w:rsidR="00FC3BDF" w:rsidRPr="007037E0" w:rsidRDefault="00FC3BDF" w:rsidP="00E413BD">
      <w:pPr>
        <w:numPr>
          <w:ilvl w:val="0"/>
          <w:numId w:val="22"/>
        </w:numPr>
        <w:spacing w:before="120" w:after="120"/>
        <w:rPr>
          <w:rFonts w:ascii="Calibri" w:eastAsia="MS Mincho" w:hAnsi="Calibri" w:cs="Arial"/>
          <w:lang w:val="en-US"/>
        </w:rPr>
      </w:pPr>
      <w:r w:rsidRPr="007037E0">
        <w:rPr>
          <w:rFonts w:ascii="Calibri" w:eastAsia="MS Mincho" w:hAnsi="Calibri" w:cs="Arial"/>
          <w:lang w:val="en-US"/>
        </w:rPr>
        <w:t xml:space="preserve">All our extra-curricular activities and school visits are available to all our pupils, including our before-and after-school clubs. </w:t>
      </w:r>
    </w:p>
    <w:p w14:paraId="5E0A51D9" w14:textId="77777777" w:rsidR="00FC3BDF" w:rsidRPr="007037E0" w:rsidRDefault="00FC3BDF" w:rsidP="00E413BD">
      <w:pPr>
        <w:numPr>
          <w:ilvl w:val="0"/>
          <w:numId w:val="22"/>
        </w:numPr>
        <w:spacing w:before="120" w:after="120"/>
        <w:rPr>
          <w:rFonts w:ascii="Calibri" w:eastAsia="MS Mincho" w:hAnsi="Calibri" w:cs="Arial"/>
          <w:lang w:val="en-US"/>
        </w:rPr>
      </w:pPr>
      <w:r w:rsidRPr="007037E0">
        <w:rPr>
          <w:rFonts w:ascii="Calibri" w:eastAsia="MS Mincho" w:hAnsi="Calibri" w:cs="Arial"/>
          <w:lang w:val="en-US"/>
        </w:rPr>
        <w:t>All pupils are encouraged to go on our residential trips</w:t>
      </w:r>
      <w:r w:rsidR="002F0FBE">
        <w:rPr>
          <w:rFonts w:ascii="Calibri" w:eastAsia="MS Mincho" w:hAnsi="Calibri" w:cs="Arial"/>
          <w:lang w:val="en-US"/>
        </w:rPr>
        <w:t>.</w:t>
      </w:r>
    </w:p>
    <w:p w14:paraId="4CF2D57C" w14:textId="77777777" w:rsidR="00FC3BDF" w:rsidRPr="007037E0" w:rsidRDefault="00FC3BDF" w:rsidP="00E413BD">
      <w:pPr>
        <w:numPr>
          <w:ilvl w:val="0"/>
          <w:numId w:val="22"/>
        </w:numPr>
        <w:spacing w:before="120" w:after="120"/>
        <w:rPr>
          <w:rFonts w:ascii="Calibri" w:eastAsia="MS Mincho" w:hAnsi="Calibri" w:cs="Arial"/>
          <w:color w:val="F15F22"/>
          <w:lang w:val="en-US"/>
        </w:rPr>
      </w:pPr>
      <w:r w:rsidRPr="007037E0">
        <w:rPr>
          <w:rFonts w:ascii="Calibri" w:eastAsia="MS Mincho" w:hAnsi="Calibri" w:cs="Arial"/>
          <w:lang w:val="en-US"/>
        </w:rPr>
        <w:t xml:space="preserve">All pupils are encouraged to take part in sports day/school plays/special workshops, etc. </w:t>
      </w:r>
    </w:p>
    <w:p w14:paraId="1AF4E638" w14:textId="77777777" w:rsidR="00FC3BDF" w:rsidRPr="007037E0" w:rsidRDefault="00FC3BDF" w:rsidP="00E413BD">
      <w:pPr>
        <w:numPr>
          <w:ilvl w:val="0"/>
          <w:numId w:val="22"/>
        </w:numPr>
        <w:spacing w:before="120" w:after="120"/>
        <w:rPr>
          <w:rFonts w:ascii="Calibri" w:eastAsia="MS Mincho" w:hAnsi="Calibri" w:cs="Arial"/>
          <w:lang w:val="en-US"/>
        </w:rPr>
      </w:pPr>
      <w:r w:rsidRPr="007037E0">
        <w:rPr>
          <w:rFonts w:ascii="Calibri" w:eastAsia="MS Mincho" w:hAnsi="Calibri" w:cs="Arial"/>
          <w:lang w:val="en-US"/>
        </w:rPr>
        <w:t>No pupil is ever excluded from taking part in these activities bec</w:t>
      </w:r>
      <w:r w:rsidR="00872C79">
        <w:rPr>
          <w:rFonts w:ascii="Calibri" w:eastAsia="MS Mincho" w:hAnsi="Calibri" w:cs="Arial"/>
          <w:lang w:val="en-US"/>
        </w:rPr>
        <w:t>ause of their SEN or disability and additional staff will be put in place as appropriate.</w:t>
      </w:r>
    </w:p>
    <w:p w14:paraId="4030A299" w14:textId="77777777" w:rsidR="00B96B94" w:rsidRPr="007037E0" w:rsidRDefault="00B96B94" w:rsidP="008B2B18">
      <w:pPr>
        <w:rPr>
          <w:rFonts w:ascii="Calibri" w:hAnsi="Calibri" w:cs="Arial"/>
          <w:color w:val="000000"/>
          <w:lang w:val="en"/>
        </w:rPr>
      </w:pPr>
      <w:r w:rsidRPr="007037E0">
        <w:rPr>
          <w:rFonts w:ascii="Calibri" w:hAnsi="Calibri" w:cs="Arial"/>
          <w:color w:val="000000"/>
          <w:lang w:val="en"/>
        </w:rPr>
        <w:t> </w:t>
      </w:r>
    </w:p>
    <w:p w14:paraId="24DAA086" w14:textId="77777777" w:rsidR="00FC3BDF" w:rsidRPr="00B457E1" w:rsidRDefault="00BB085D" w:rsidP="00FC3BDF">
      <w:pPr>
        <w:spacing w:after="160" w:line="259" w:lineRule="auto"/>
        <w:contextualSpacing/>
        <w:rPr>
          <w:rFonts w:ascii="Calibri" w:hAnsi="Calibri" w:cs="Arial"/>
          <w:b/>
          <w:u w:val="single"/>
        </w:rPr>
      </w:pPr>
      <w:r w:rsidRPr="00B457E1">
        <w:rPr>
          <w:rFonts w:ascii="Calibri" w:hAnsi="Calibri" w:cs="Arial"/>
          <w:b/>
          <w:u w:val="single"/>
        </w:rPr>
        <w:t xml:space="preserve">5.6 </w:t>
      </w:r>
      <w:r w:rsidR="00FC3BDF" w:rsidRPr="00B457E1">
        <w:rPr>
          <w:rFonts w:ascii="Calibri" w:hAnsi="Calibri" w:cs="Arial"/>
          <w:b/>
          <w:u w:val="single"/>
        </w:rPr>
        <w:t>Support for improving emotional and social development</w:t>
      </w:r>
    </w:p>
    <w:p w14:paraId="724CFF75" w14:textId="77777777" w:rsidR="00FC3BDF" w:rsidRDefault="00FC3BDF" w:rsidP="00FC3BDF">
      <w:pPr>
        <w:spacing w:before="120" w:after="120"/>
        <w:rPr>
          <w:rFonts w:ascii="Calibri" w:eastAsia="MS Mincho" w:hAnsi="Calibri" w:cs="Arial"/>
          <w:lang w:val="en-US"/>
        </w:rPr>
      </w:pPr>
      <w:r w:rsidRPr="007037E0">
        <w:rPr>
          <w:rFonts w:ascii="Calibri" w:eastAsia="MS Mincho" w:hAnsi="Calibri" w:cs="Arial"/>
          <w:lang w:val="en-US"/>
        </w:rPr>
        <w:t>We provide support for pupils to improve their emotional and social development in the following ways:</w:t>
      </w:r>
    </w:p>
    <w:p w14:paraId="0EF10FFC" w14:textId="30BBD07A" w:rsidR="002B0B1A" w:rsidRDefault="002B0B1A" w:rsidP="00E413BD">
      <w:pPr>
        <w:numPr>
          <w:ilvl w:val="0"/>
          <w:numId w:val="21"/>
        </w:numPr>
        <w:spacing w:before="120" w:after="120"/>
        <w:rPr>
          <w:rFonts w:ascii="Calibri" w:eastAsia="MS Mincho" w:hAnsi="Calibri" w:cs="Arial"/>
          <w:lang w:val="en-US"/>
        </w:rPr>
      </w:pPr>
      <w:r>
        <w:rPr>
          <w:rFonts w:ascii="Calibri" w:eastAsia="MS Mincho" w:hAnsi="Calibri" w:cs="Arial"/>
          <w:lang w:val="en-US"/>
        </w:rPr>
        <w:t>Pupils are supported by</w:t>
      </w:r>
      <w:r w:rsidR="0048742E">
        <w:rPr>
          <w:rFonts w:ascii="Calibri" w:eastAsia="MS Mincho" w:hAnsi="Calibri" w:cs="Arial"/>
          <w:lang w:val="en-US"/>
        </w:rPr>
        <w:t xml:space="preserve"> the pastoral lead teacher,</w:t>
      </w:r>
      <w:r>
        <w:rPr>
          <w:rFonts w:ascii="Calibri" w:eastAsia="MS Mincho" w:hAnsi="Calibri" w:cs="Arial"/>
          <w:lang w:val="en-US"/>
        </w:rPr>
        <w:t xml:space="preserve"> key </w:t>
      </w:r>
      <w:proofErr w:type="gramStart"/>
      <w:r>
        <w:rPr>
          <w:rFonts w:ascii="Calibri" w:eastAsia="MS Mincho" w:hAnsi="Calibri" w:cs="Arial"/>
          <w:lang w:val="en-US"/>
        </w:rPr>
        <w:t>adults</w:t>
      </w:r>
      <w:proofErr w:type="gramEnd"/>
      <w:r>
        <w:rPr>
          <w:rFonts w:ascii="Calibri" w:eastAsia="MS Mincho" w:hAnsi="Calibri" w:cs="Arial"/>
          <w:lang w:val="en-US"/>
        </w:rPr>
        <w:t xml:space="preserve"> a</w:t>
      </w:r>
      <w:r w:rsidR="005E49F4">
        <w:rPr>
          <w:rFonts w:ascii="Calibri" w:eastAsia="MS Mincho" w:hAnsi="Calibri" w:cs="Arial"/>
          <w:lang w:val="en-US"/>
        </w:rPr>
        <w:t>n</w:t>
      </w:r>
      <w:r>
        <w:rPr>
          <w:rFonts w:ascii="Calibri" w:eastAsia="MS Mincho" w:hAnsi="Calibri" w:cs="Arial"/>
          <w:lang w:val="en-US"/>
        </w:rPr>
        <w:t xml:space="preserve">d learning </w:t>
      </w:r>
      <w:proofErr w:type="spellStart"/>
      <w:r w:rsidR="00B30F20">
        <w:rPr>
          <w:rFonts w:ascii="Calibri" w:eastAsia="MS Mincho" w:hAnsi="Calibri" w:cs="Arial"/>
          <w:lang w:val="en-US"/>
        </w:rPr>
        <w:t>behaviour</w:t>
      </w:r>
      <w:proofErr w:type="spellEnd"/>
      <w:r>
        <w:rPr>
          <w:rFonts w:ascii="Calibri" w:eastAsia="MS Mincho" w:hAnsi="Calibri" w:cs="Arial"/>
          <w:lang w:val="en-US"/>
        </w:rPr>
        <w:t xml:space="preserve"> mentors throughout the day.</w:t>
      </w:r>
    </w:p>
    <w:p w14:paraId="50FF005A" w14:textId="454853A7" w:rsidR="002B0B1A" w:rsidRPr="007037E0" w:rsidRDefault="002B0B1A" w:rsidP="00E413BD">
      <w:pPr>
        <w:numPr>
          <w:ilvl w:val="0"/>
          <w:numId w:val="21"/>
        </w:numPr>
        <w:spacing w:before="120" w:after="120"/>
        <w:rPr>
          <w:rFonts w:ascii="Calibri" w:eastAsia="MS Mincho" w:hAnsi="Calibri" w:cs="Arial"/>
          <w:lang w:val="en-US"/>
        </w:rPr>
      </w:pPr>
      <w:r>
        <w:rPr>
          <w:rFonts w:ascii="Calibri" w:eastAsia="MS Mincho" w:hAnsi="Calibri" w:cs="Arial"/>
          <w:lang w:val="en-US"/>
        </w:rPr>
        <w:t>There is an open</w:t>
      </w:r>
      <w:r w:rsidR="0053073B">
        <w:rPr>
          <w:rFonts w:ascii="Calibri" w:eastAsia="MS Mincho" w:hAnsi="Calibri" w:cs="Arial"/>
          <w:lang w:val="en-US"/>
        </w:rPr>
        <w:t>-</w:t>
      </w:r>
      <w:r>
        <w:rPr>
          <w:rFonts w:ascii="Calibri" w:eastAsia="MS Mincho" w:hAnsi="Calibri" w:cs="Arial"/>
          <w:lang w:val="en-US"/>
        </w:rPr>
        <w:t>door policy.</w:t>
      </w:r>
    </w:p>
    <w:p w14:paraId="61BD5350" w14:textId="77777777" w:rsidR="00FC3BDF" w:rsidRPr="007037E0" w:rsidRDefault="00FC3BDF" w:rsidP="00E413BD">
      <w:pPr>
        <w:numPr>
          <w:ilvl w:val="0"/>
          <w:numId w:val="21"/>
        </w:numPr>
        <w:spacing w:before="120" w:after="120"/>
        <w:rPr>
          <w:rFonts w:ascii="Calibri" w:eastAsia="MS Mincho" w:hAnsi="Calibri"/>
          <w:lang w:val="en-US"/>
        </w:rPr>
      </w:pPr>
      <w:r w:rsidRPr="007037E0">
        <w:rPr>
          <w:rFonts w:ascii="Calibri" w:eastAsia="MS Mincho" w:hAnsi="Calibri"/>
          <w:lang w:val="en-US"/>
        </w:rPr>
        <w:t>Pupils with SEN</w:t>
      </w:r>
      <w:r w:rsidR="002B0B1A">
        <w:rPr>
          <w:rFonts w:ascii="Calibri" w:eastAsia="MS Mincho" w:hAnsi="Calibri"/>
          <w:lang w:val="en-US"/>
        </w:rPr>
        <w:t>D</w:t>
      </w:r>
      <w:r w:rsidRPr="007037E0">
        <w:rPr>
          <w:rFonts w:ascii="Calibri" w:eastAsia="MS Mincho" w:hAnsi="Calibri"/>
          <w:lang w:val="en-US"/>
        </w:rPr>
        <w:t xml:space="preserve"> are encouraged to be part of the school council</w:t>
      </w:r>
    </w:p>
    <w:p w14:paraId="3731FD01" w14:textId="77777777" w:rsidR="00FC3BDF" w:rsidRPr="007037E0" w:rsidRDefault="00FC3BDF" w:rsidP="00E413BD">
      <w:pPr>
        <w:numPr>
          <w:ilvl w:val="0"/>
          <w:numId w:val="21"/>
        </w:numPr>
        <w:spacing w:before="120" w:after="120"/>
        <w:rPr>
          <w:rFonts w:ascii="Calibri" w:eastAsia="MS Mincho" w:hAnsi="Calibri"/>
          <w:lang w:val="en-US"/>
        </w:rPr>
      </w:pPr>
      <w:r w:rsidRPr="007037E0">
        <w:rPr>
          <w:rFonts w:ascii="Calibri" w:eastAsia="MS Mincho" w:hAnsi="Calibri"/>
          <w:lang w:val="en-US"/>
        </w:rPr>
        <w:t>Pupils with SEN</w:t>
      </w:r>
      <w:r w:rsidR="002B0B1A">
        <w:rPr>
          <w:rFonts w:ascii="Calibri" w:eastAsia="MS Mincho" w:hAnsi="Calibri"/>
          <w:lang w:val="en-US"/>
        </w:rPr>
        <w:t>D</w:t>
      </w:r>
      <w:r w:rsidRPr="007037E0">
        <w:rPr>
          <w:rFonts w:ascii="Calibri" w:eastAsia="MS Mincho" w:hAnsi="Calibri"/>
          <w:lang w:val="en-US"/>
        </w:rPr>
        <w:t xml:space="preserve"> are also encouraged to be part of</w:t>
      </w:r>
      <w:r w:rsidRPr="007037E0">
        <w:rPr>
          <w:rFonts w:ascii="Calibri" w:eastAsia="MS Mincho" w:hAnsi="Calibri"/>
          <w:color w:val="F15F22"/>
          <w:lang w:val="en-US"/>
        </w:rPr>
        <w:t xml:space="preserve"> </w:t>
      </w:r>
      <w:r w:rsidRPr="007037E0">
        <w:rPr>
          <w:rFonts w:ascii="Calibri" w:eastAsia="MS Mincho" w:hAnsi="Calibri"/>
          <w:lang w:val="en-US"/>
        </w:rPr>
        <w:t xml:space="preserve">clubs and activities to promote teamwork/building friendships etc. </w:t>
      </w:r>
    </w:p>
    <w:p w14:paraId="13C3DA25" w14:textId="1F86AB40" w:rsidR="00FC3BDF" w:rsidRDefault="00FC3BDF" w:rsidP="00E413BD">
      <w:pPr>
        <w:numPr>
          <w:ilvl w:val="0"/>
          <w:numId w:val="21"/>
        </w:numPr>
        <w:spacing w:before="120" w:after="120"/>
        <w:rPr>
          <w:rFonts w:ascii="Calibri" w:eastAsia="MS Mincho" w:hAnsi="Calibri" w:cs="Arial"/>
          <w:lang w:val="en-US"/>
        </w:rPr>
      </w:pPr>
      <w:r w:rsidRPr="00E413BD">
        <w:rPr>
          <w:rFonts w:ascii="Calibri" w:eastAsia="MS Mincho" w:hAnsi="Calibri" w:cs="Arial"/>
          <w:lang w:val="en-US"/>
        </w:rPr>
        <w:t>We have a zero</w:t>
      </w:r>
      <w:r w:rsidR="0053073B">
        <w:rPr>
          <w:rFonts w:ascii="Calibri" w:eastAsia="MS Mincho" w:hAnsi="Calibri" w:cs="Arial"/>
          <w:lang w:val="en-US"/>
        </w:rPr>
        <w:t>-</w:t>
      </w:r>
      <w:r w:rsidRPr="00E413BD">
        <w:rPr>
          <w:rFonts w:ascii="Calibri" w:eastAsia="MS Mincho" w:hAnsi="Calibri" w:cs="Arial"/>
          <w:lang w:val="en-US"/>
        </w:rPr>
        <w:t xml:space="preserve">tolerance approach to bullying.  </w:t>
      </w:r>
    </w:p>
    <w:p w14:paraId="5B947B8E" w14:textId="1C3C76F1" w:rsidR="00FD22FB" w:rsidRPr="00412F39" w:rsidRDefault="00FD22FB" w:rsidP="00FD22FB">
      <w:pPr>
        <w:spacing w:before="120" w:after="120"/>
        <w:rPr>
          <w:rFonts w:ascii="Calibri" w:eastAsia="MS Mincho" w:hAnsi="Calibri" w:cs="Arial"/>
          <w:b/>
          <w:u w:val="single"/>
          <w:lang w:val="en-US"/>
        </w:rPr>
      </w:pPr>
      <w:r w:rsidRPr="00412F39">
        <w:rPr>
          <w:rFonts w:ascii="Calibri" w:eastAsia="MS Mincho" w:hAnsi="Calibri" w:cs="Arial"/>
          <w:b/>
          <w:u w:val="single"/>
          <w:lang w:val="en-US"/>
        </w:rPr>
        <w:t>5.7 Support during COVID-19</w:t>
      </w:r>
      <w:r w:rsidR="00B30F20" w:rsidRPr="00412F39">
        <w:rPr>
          <w:rFonts w:ascii="Calibri" w:eastAsia="MS Mincho" w:hAnsi="Calibri" w:cs="Arial"/>
          <w:b/>
          <w:u w:val="single"/>
          <w:lang w:val="en-US"/>
        </w:rPr>
        <w:t xml:space="preserve"> or other</w:t>
      </w:r>
      <w:r w:rsidRPr="00412F39">
        <w:rPr>
          <w:rFonts w:ascii="Calibri" w:eastAsia="MS Mincho" w:hAnsi="Calibri" w:cs="Arial"/>
          <w:b/>
          <w:u w:val="single"/>
          <w:lang w:val="en-US"/>
        </w:rPr>
        <w:t xml:space="preserve"> Lockdowns</w:t>
      </w:r>
    </w:p>
    <w:p w14:paraId="6A54E6AD" w14:textId="48988D67" w:rsidR="00FD22FB" w:rsidRPr="00412F39" w:rsidRDefault="00FD22FB" w:rsidP="00FD22FB">
      <w:pPr>
        <w:spacing w:before="120" w:after="120"/>
        <w:rPr>
          <w:rFonts w:ascii="Calibri" w:eastAsia="MS Mincho" w:hAnsi="Calibri" w:cs="Arial"/>
          <w:lang w:val="en-US"/>
        </w:rPr>
      </w:pPr>
      <w:r w:rsidRPr="00412F39">
        <w:rPr>
          <w:rFonts w:ascii="Calibri" w:eastAsia="MS Mincho" w:hAnsi="Calibri" w:cs="Arial"/>
          <w:lang w:val="en-US"/>
        </w:rPr>
        <w:t xml:space="preserve">During </w:t>
      </w:r>
      <w:r w:rsidR="00B30F20" w:rsidRPr="00412F39">
        <w:rPr>
          <w:rFonts w:ascii="Calibri" w:eastAsia="MS Mincho" w:hAnsi="Calibri" w:cs="Arial"/>
          <w:lang w:val="en-US"/>
        </w:rPr>
        <w:t>any future</w:t>
      </w:r>
      <w:r w:rsidRPr="00412F39">
        <w:rPr>
          <w:rFonts w:ascii="Calibri" w:eastAsia="MS Mincho" w:hAnsi="Calibri" w:cs="Arial"/>
          <w:lang w:val="en-US"/>
        </w:rPr>
        <w:t xml:space="preserve"> government directed school lockdowns </w:t>
      </w:r>
      <w:r w:rsidR="00B30F20" w:rsidRPr="00412F39">
        <w:rPr>
          <w:rFonts w:ascii="Calibri" w:eastAsia="MS Mincho" w:hAnsi="Calibri" w:cs="Arial"/>
          <w:lang w:val="en-US"/>
        </w:rPr>
        <w:t xml:space="preserve">such as </w:t>
      </w:r>
      <w:r w:rsidRPr="00412F39">
        <w:rPr>
          <w:rFonts w:ascii="Calibri" w:eastAsia="MS Mincho" w:hAnsi="Calibri" w:cs="Arial"/>
          <w:lang w:val="en-US"/>
        </w:rPr>
        <w:t>the COVID-19 pandemic</w:t>
      </w:r>
      <w:r w:rsidR="001675C1" w:rsidRPr="00412F39">
        <w:rPr>
          <w:rFonts w:ascii="Calibri" w:eastAsia="MS Mincho" w:hAnsi="Calibri" w:cs="Arial"/>
          <w:lang w:val="en-US"/>
        </w:rPr>
        <w:t>,</w:t>
      </w:r>
      <w:r w:rsidRPr="00412F39">
        <w:rPr>
          <w:rFonts w:ascii="Calibri" w:eastAsia="MS Mincho" w:hAnsi="Calibri" w:cs="Arial"/>
          <w:lang w:val="en-US"/>
        </w:rPr>
        <w:t xml:space="preserve"> Stokes Wood </w:t>
      </w:r>
      <w:r w:rsidR="001675C1" w:rsidRPr="00412F39">
        <w:rPr>
          <w:rFonts w:ascii="Calibri" w:eastAsia="MS Mincho" w:hAnsi="Calibri" w:cs="Arial"/>
          <w:lang w:val="en-US"/>
        </w:rPr>
        <w:t>will continue</w:t>
      </w:r>
      <w:r w:rsidRPr="00412F39">
        <w:rPr>
          <w:rFonts w:ascii="Calibri" w:eastAsia="MS Mincho" w:hAnsi="Calibri" w:cs="Arial"/>
          <w:lang w:val="en-US"/>
        </w:rPr>
        <w:t xml:space="preserve"> to ensure that pupils with SEND have had access to as m</w:t>
      </w:r>
      <w:r w:rsidR="00657AEA" w:rsidRPr="00412F39">
        <w:rPr>
          <w:rFonts w:ascii="Calibri" w:eastAsia="MS Mincho" w:hAnsi="Calibri" w:cs="Arial"/>
          <w:lang w:val="en-US"/>
        </w:rPr>
        <w:t>any</w:t>
      </w:r>
      <w:r w:rsidRPr="00412F39">
        <w:rPr>
          <w:rFonts w:ascii="Calibri" w:eastAsia="MS Mincho" w:hAnsi="Calibri" w:cs="Arial"/>
          <w:lang w:val="en-US"/>
        </w:rPr>
        <w:t xml:space="preserve"> of their additional provisions as possible. This </w:t>
      </w:r>
      <w:r w:rsidR="001675C1" w:rsidRPr="00412F39">
        <w:rPr>
          <w:rFonts w:ascii="Calibri" w:eastAsia="MS Mincho" w:hAnsi="Calibri" w:cs="Arial"/>
          <w:lang w:val="en-US"/>
        </w:rPr>
        <w:t>means</w:t>
      </w:r>
      <w:r w:rsidRPr="00412F39">
        <w:rPr>
          <w:rFonts w:ascii="Calibri" w:eastAsia="MS Mincho" w:hAnsi="Calibri" w:cs="Arial"/>
          <w:lang w:val="en-US"/>
        </w:rPr>
        <w:t xml:space="preserve"> we</w:t>
      </w:r>
      <w:r w:rsidR="001675C1" w:rsidRPr="00412F39">
        <w:rPr>
          <w:rFonts w:ascii="Calibri" w:eastAsia="MS Mincho" w:hAnsi="Calibri" w:cs="Arial"/>
          <w:lang w:val="en-US"/>
        </w:rPr>
        <w:t xml:space="preserve"> will:</w:t>
      </w:r>
    </w:p>
    <w:p w14:paraId="562270DC" w14:textId="7A3A42F0" w:rsidR="00FD22FB" w:rsidRPr="00412F39" w:rsidRDefault="0008082A" w:rsidP="00FD22FB">
      <w:pPr>
        <w:numPr>
          <w:ilvl w:val="0"/>
          <w:numId w:val="25"/>
        </w:numPr>
        <w:spacing w:before="120" w:after="120"/>
        <w:rPr>
          <w:rFonts w:ascii="Calibri" w:eastAsia="MS Mincho" w:hAnsi="Calibri" w:cs="Arial"/>
          <w:lang w:val="en-US"/>
        </w:rPr>
      </w:pPr>
      <w:r w:rsidRPr="00412F39">
        <w:rPr>
          <w:rFonts w:ascii="Calibri" w:eastAsia="MS Mincho" w:hAnsi="Calibri" w:cs="Arial"/>
          <w:lang w:val="en-US"/>
        </w:rPr>
        <w:t>Open</w:t>
      </w:r>
      <w:r w:rsidR="00FD22FB" w:rsidRPr="00412F39">
        <w:rPr>
          <w:rFonts w:ascii="Calibri" w:eastAsia="MS Mincho" w:hAnsi="Calibri" w:cs="Arial"/>
          <w:lang w:val="en-US"/>
        </w:rPr>
        <w:t xml:space="preserve"> and actively </w:t>
      </w:r>
      <w:r w:rsidRPr="00412F39">
        <w:rPr>
          <w:rFonts w:ascii="Calibri" w:eastAsia="MS Mincho" w:hAnsi="Calibri" w:cs="Arial"/>
          <w:lang w:val="en-US"/>
        </w:rPr>
        <w:t>offer</w:t>
      </w:r>
      <w:r w:rsidR="00FD22FB" w:rsidRPr="00412F39">
        <w:rPr>
          <w:rFonts w:ascii="Calibri" w:eastAsia="MS Mincho" w:hAnsi="Calibri" w:cs="Arial"/>
          <w:lang w:val="en-US"/>
        </w:rPr>
        <w:t xml:space="preserve"> places to vulnerable children</w:t>
      </w:r>
    </w:p>
    <w:p w14:paraId="025084FD" w14:textId="2200B481" w:rsidR="00FD22FB" w:rsidRPr="00412F39" w:rsidRDefault="0008082A" w:rsidP="00FD22FB">
      <w:pPr>
        <w:numPr>
          <w:ilvl w:val="0"/>
          <w:numId w:val="25"/>
        </w:numPr>
        <w:spacing w:before="120" w:after="120"/>
        <w:rPr>
          <w:rFonts w:ascii="Calibri" w:eastAsia="MS Mincho" w:hAnsi="Calibri" w:cs="Arial"/>
          <w:lang w:val="en-US"/>
        </w:rPr>
      </w:pPr>
      <w:r w:rsidRPr="00412F39">
        <w:rPr>
          <w:rFonts w:ascii="Calibri" w:eastAsia="MS Mincho" w:hAnsi="Calibri" w:cs="Arial"/>
          <w:lang w:val="en-US"/>
        </w:rPr>
        <w:t>Open</w:t>
      </w:r>
      <w:r w:rsidR="00FD22FB" w:rsidRPr="00412F39">
        <w:rPr>
          <w:rFonts w:ascii="Calibri" w:eastAsia="MS Mincho" w:hAnsi="Calibri" w:cs="Arial"/>
          <w:lang w:val="en-US"/>
        </w:rPr>
        <w:t xml:space="preserve"> and actively </w:t>
      </w:r>
      <w:r w:rsidRPr="00412F39">
        <w:rPr>
          <w:rFonts w:ascii="Calibri" w:eastAsia="MS Mincho" w:hAnsi="Calibri" w:cs="Arial"/>
          <w:lang w:val="en-US"/>
        </w:rPr>
        <w:t>offer</w:t>
      </w:r>
      <w:r w:rsidR="00FD22FB" w:rsidRPr="00412F39">
        <w:rPr>
          <w:rFonts w:ascii="Calibri" w:eastAsia="MS Mincho" w:hAnsi="Calibri" w:cs="Arial"/>
          <w:lang w:val="en-US"/>
        </w:rPr>
        <w:t xml:space="preserve"> places to all children on the SEND register</w:t>
      </w:r>
    </w:p>
    <w:p w14:paraId="660A81F3" w14:textId="3419F0AF" w:rsidR="00FD22FB" w:rsidRPr="00412F39" w:rsidRDefault="0008082A" w:rsidP="00FD22FB">
      <w:pPr>
        <w:numPr>
          <w:ilvl w:val="0"/>
          <w:numId w:val="25"/>
        </w:numPr>
        <w:spacing w:before="120" w:after="120"/>
        <w:rPr>
          <w:rFonts w:ascii="Calibri" w:eastAsia="MS Mincho" w:hAnsi="Calibri" w:cs="Arial"/>
          <w:lang w:val="en-US"/>
        </w:rPr>
      </w:pPr>
      <w:r w:rsidRPr="00412F39">
        <w:rPr>
          <w:rFonts w:ascii="Calibri" w:eastAsia="MS Mincho" w:hAnsi="Calibri" w:cs="Arial"/>
          <w:lang w:val="en-US"/>
        </w:rPr>
        <w:t xml:space="preserve">Ensure </w:t>
      </w:r>
      <w:r w:rsidR="00FD22FB" w:rsidRPr="00412F39">
        <w:rPr>
          <w:rFonts w:ascii="Calibri" w:eastAsia="MS Mincho" w:hAnsi="Calibri" w:cs="Arial"/>
          <w:lang w:val="en-US"/>
        </w:rPr>
        <w:t xml:space="preserve">that we </w:t>
      </w:r>
      <w:r w:rsidRPr="00412F39">
        <w:rPr>
          <w:rFonts w:ascii="Calibri" w:eastAsia="MS Mincho" w:hAnsi="Calibri" w:cs="Arial"/>
          <w:lang w:val="en-US"/>
        </w:rPr>
        <w:t>have</w:t>
      </w:r>
      <w:r w:rsidR="00FD22FB" w:rsidRPr="00412F39">
        <w:rPr>
          <w:rFonts w:ascii="Calibri" w:eastAsia="MS Mincho" w:hAnsi="Calibri" w:cs="Arial"/>
          <w:lang w:val="en-US"/>
        </w:rPr>
        <w:t xml:space="preserve"> skilled staff to support SEND children within school</w:t>
      </w:r>
    </w:p>
    <w:p w14:paraId="3C282F48" w14:textId="1F7589D4" w:rsidR="00FD22FB" w:rsidRPr="00412F39" w:rsidRDefault="0008082A" w:rsidP="00FD22FB">
      <w:pPr>
        <w:numPr>
          <w:ilvl w:val="0"/>
          <w:numId w:val="25"/>
        </w:numPr>
        <w:spacing w:before="120" w:after="120"/>
        <w:rPr>
          <w:rFonts w:ascii="Calibri" w:eastAsia="MS Mincho" w:hAnsi="Calibri" w:cs="Arial"/>
          <w:lang w:val="en-US"/>
        </w:rPr>
      </w:pPr>
      <w:r w:rsidRPr="00412F39">
        <w:rPr>
          <w:rFonts w:ascii="Calibri" w:eastAsia="MS Mincho" w:hAnsi="Calibri" w:cs="Arial"/>
          <w:lang w:val="en-US"/>
        </w:rPr>
        <w:t>Create</w:t>
      </w:r>
      <w:r w:rsidR="00FD22FB" w:rsidRPr="00412F39">
        <w:rPr>
          <w:rFonts w:ascii="Calibri" w:eastAsia="MS Mincho" w:hAnsi="Calibri" w:cs="Arial"/>
          <w:lang w:val="en-US"/>
        </w:rPr>
        <w:t xml:space="preserve"> a specific SEND bubble which </w:t>
      </w:r>
      <w:r w:rsidRPr="00412F39">
        <w:rPr>
          <w:rFonts w:ascii="Calibri" w:eastAsia="MS Mincho" w:hAnsi="Calibri" w:cs="Arial"/>
          <w:lang w:val="en-US"/>
        </w:rPr>
        <w:t>allows</w:t>
      </w:r>
      <w:r w:rsidR="00FD22FB" w:rsidRPr="00412F39">
        <w:rPr>
          <w:rFonts w:ascii="Calibri" w:eastAsia="MS Mincho" w:hAnsi="Calibri" w:cs="Arial"/>
          <w:lang w:val="en-US"/>
        </w:rPr>
        <w:t xml:space="preserve"> </w:t>
      </w:r>
      <w:r w:rsidRPr="00412F39">
        <w:rPr>
          <w:rFonts w:ascii="Calibri" w:eastAsia="MS Mincho" w:hAnsi="Calibri" w:cs="Arial"/>
          <w:lang w:val="en-US"/>
        </w:rPr>
        <w:t xml:space="preserve">interventions and </w:t>
      </w:r>
      <w:proofErr w:type="spellStart"/>
      <w:r w:rsidR="00FD22FB" w:rsidRPr="00412F39">
        <w:rPr>
          <w:rFonts w:ascii="Calibri" w:eastAsia="MS Mincho" w:hAnsi="Calibri" w:cs="Arial"/>
          <w:lang w:val="en-US"/>
        </w:rPr>
        <w:t>maths</w:t>
      </w:r>
      <w:proofErr w:type="spellEnd"/>
      <w:r w:rsidR="00FD22FB" w:rsidRPr="00412F39">
        <w:rPr>
          <w:rFonts w:ascii="Calibri" w:eastAsia="MS Mincho" w:hAnsi="Calibri" w:cs="Arial"/>
          <w:lang w:val="en-US"/>
        </w:rPr>
        <w:t xml:space="preserve"> and literacy groups to continue</w:t>
      </w:r>
      <w:r w:rsidR="003049AF" w:rsidRPr="00412F39">
        <w:rPr>
          <w:rFonts w:ascii="Calibri" w:eastAsia="MS Mincho" w:hAnsi="Calibri" w:cs="Arial"/>
          <w:lang w:val="en-US"/>
        </w:rPr>
        <w:t xml:space="preserve">. </w:t>
      </w:r>
    </w:p>
    <w:p w14:paraId="6CAAAC21" w14:textId="0826984D" w:rsidR="00CC7643" w:rsidRPr="00412F39" w:rsidRDefault="003049AF" w:rsidP="00FD22FB">
      <w:pPr>
        <w:numPr>
          <w:ilvl w:val="0"/>
          <w:numId w:val="25"/>
        </w:numPr>
        <w:spacing w:before="120" w:after="120"/>
        <w:rPr>
          <w:rFonts w:ascii="Calibri" w:eastAsia="MS Mincho" w:hAnsi="Calibri" w:cs="Arial"/>
          <w:lang w:val="en-US"/>
        </w:rPr>
      </w:pPr>
      <w:r w:rsidRPr="00412F39">
        <w:rPr>
          <w:rFonts w:ascii="Calibri" w:eastAsia="MS Mincho" w:hAnsi="Calibri" w:cs="Arial"/>
          <w:lang w:val="en-US"/>
        </w:rPr>
        <w:t>Adapt</w:t>
      </w:r>
      <w:r w:rsidR="00CC7643" w:rsidRPr="00412F39">
        <w:rPr>
          <w:rFonts w:ascii="Calibri" w:eastAsia="MS Mincho" w:hAnsi="Calibri" w:cs="Arial"/>
          <w:lang w:val="en-US"/>
        </w:rPr>
        <w:t xml:space="preserve"> the make-up of our usual nurture groups to maintain bubbles but still provide this intervention</w:t>
      </w:r>
    </w:p>
    <w:p w14:paraId="6A9A590F" w14:textId="7DAE8952" w:rsidR="00FD22FB" w:rsidRPr="00412F39" w:rsidRDefault="003049AF" w:rsidP="00FD22FB">
      <w:pPr>
        <w:numPr>
          <w:ilvl w:val="0"/>
          <w:numId w:val="25"/>
        </w:numPr>
        <w:spacing w:before="120" w:after="120"/>
        <w:rPr>
          <w:rFonts w:ascii="Calibri" w:eastAsia="MS Mincho" w:hAnsi="Calibri" w:cs="Arial"/>
          <w:lang w:val="en-US"/>
        </w:rPr>
      </w:pPr>
      <w:r w:rsidRPr="00412F39">
        <w:rPr>
          <w:rFonts w:ascii="Calibri" w:eastAsia="MS Mincho" w:hAnsi="Calibri" w:cs="Arial"/>
          <w:lang w:val="en-US"/>
        </w:rPr>
        <w:lastRenderedPageBreak/>
        <w:t>Make</w:t>
      </w:r>
      <w:r w:rsidR="00FD22FB" w:rsidRPr="00412F39">
        <w:rPr>
          <w:rFonts w:ascii="Calibri" w:eastAsia="MS Mincho" w:hAnsi="Calibri" w:cs="Arial"/>
          <w:lang w:val="en-US"/>
        </w:rPr>
        <w:t xml:space="preserve"> regular phone calls to families with children with SEND who </w:t>
      </w:r>
      <w:r w:rsidRPr="00412F39">
        <w:rPr>
          <w:rFonts w:ascii="Calibri" w:eastAsia="MS Mincho" w:hAnsi="Calibri" w:cs="Arial"/>
          <w:lang w:val="en-US"/>
        </w:rPr>
        <w:t>choo</w:t>
      </w:r>
      <w:r w:rsidR="00FD22FB" w:rsidRPr="00412F39">
        <w:rPr>
          <w:rFonts w:ascii="Calibri" w:eastAsia="MS Mincho" w:hAnsi="Calibri" w:cs="Arial"/>
          <w:lang w:val="en-US"/>
        </w:rPr>
        <w:t>se to stay at home and provided adapted work and resources in line with their needs (both paper and electronic)</w:t>
      </w:r>
    </w:p>
    <w:p w14:paraId="3E578405" w14:textId="52BDDC00" w:rsidR="00FD22FB" w:rsidRPr="00412F39" w:rsidRDefault="003049AF" w:rsidP="00FD22FB">
      <w:pPr>
        <w:numPr>
          <w:ilvl w:val="0"/>
          <w:numId w:val="25"/>
        </w:numPr>
        <w:spacing w:before="120" w:after="120"/>
        <w:rPr>
          <w:rFonts w:ascii="Calibri" w:eastAsia="MS Mincho" w:hAnsi="Calibri" w:cs="Arial"/>
          <w:lang w:val="en-US"/>
        </w:rPr>
      </w:pPr>
      <w:r w:rsidRPr="00412F39">
        <w:rPr>
          <w:rFonts w:ascii="Calibri" w:eastAsia="MS Mincho" w:hAnsi="Calibri" w:cs="Arial"/>
          <w:lang w:val="en-US"/>
        </w:rPr>
        <w:t>Host</w:t>
      </w:r>
      <w:r w:rsidR="00CC7643" w:rsidRPr="00412F39">
        <w:rPr>
          <w:rFonts w:ascii="Calibri" w:eastAsia="MS Mincho" w:hAnsi="Calibri" w:cs="Arial"/>
          <w:lang w:val="en-US"/>
        </w:rPr>
        <w:t xml:space="preserve"> regular zoom sessions, including some 1:1</w:t>
      </w:r>
      <w:r w:rsidR="00447D6B" w:rsidRPr="00412F39">
        <w:rPr>
          <w:rFonts w:ascii="Calibri" w:eastAsia="MS Mincho" w:hAnsi="Calibri" w:cs="Arial"/>
          <w:lang w:val="en-US"/>
        </w:rPr>
        <w:t xml:space="preserve"> work across home/school setting</w:t>
      </w:r>
      <w:r w:rsidR="00CC7643" w:rsidRPr="00412F39">
        <w:rPr>
          <w:rFonts w:ascii="Calibri" w:eastAsia="MS Mincho" w:hAnsi="Calibri" w:cs="Arial"/>
          <w:lang w:val="en-US"/>
        </w:rPr>
        <w:t>s</w:t>
      </w:r>
    </w:p>
    <w:p w14:paraId="3E70790D" w14:textId="2B8B09A7" w:rsidR="00FD22FB" w:rsidRPr="00412F39" w:rsidRDefault="003049AF" w:rsidP="00FD22FB">
      <w:pPr>
        <w:numPr>
          <w:ilvl w:val="0"/>
          <w:numId w:val="25"/>
        </w:numPr>
        <w:spacing w:before="120" w:after="120"/>
        <w:rPr>
          <w:rFonts w:ascii="Calibri" w:eastAsia="MS Mincho" w:hAnsi="Calibri" w:cs="Arial"/>
          <w:lang w:val="en-US"/>
        </w:rPr>
      </w:pPr>
      <w:r w:rsidRPr="00412F39">
        <w:rPr>
          <w:rFonts w:ascii="Calibri" w:eastAsia="MS Mincho" w:hAnsi="Calibri" w:cs="Arial"/>
          <w:lang w:val="en-US"/>
        </w:rPr>
        <w:t>Facilitate</w:t>
      </w:r>
      <w:r w:rsidR="00FD22FB" w:rsidRPr="00412F39">
        <w:rPr>
          <w:rFonts w:ascii="Calibri" w:eastAsia="MS Mincho" w:hAnsi="Calibri" w:cs="Arial"/>
          <w:lang w:val="en-US"/>
        </w:rPr>
        <w:t xml:space="preserve"> external agencies to continue the work they </w:t>
      </w:r>
      <w:r w:rsidRPr="00412F39">
        <w:rPr>
          <w:rFonts w:ascii="Calibri" w:eastAsia="MS Mincho" w:hAnsi="Calibri" w:cs="Arial"/>
          <w:lang w:val="en-US"/>
        </w:rPr>
        <w:t>are</w:t>
      </w:r>
      <w:r w:rsidR="00FD22FB" w:rsidRPr="00412F39">
        <w:rPr>
          <w:rFonts w:ascii="Calibri" w:eastAsia="MS Mincho" w:hAnsi="Calibri" w:cs="Arial"/>
          <w:lang w:val="en-US"/>
        </w:rPr>
        <w:t xml:space="preserve"> allowed to carry out through TEAMs and NHS video calls </w:t>
      </w:r>
    </w:p>
    <w:p w14:paraId="777D0DD8" w14:textId="22EFC9A2" w:rsidR="00FC3BDF" w:rsidRPr="00DF6603" w:rsidRDefault="003049AF" w:rsidP="008B2B18">
      <w:pPr>
        <w:numPr>
          <w:ilvl w:val="0"/>
          <w:numId w:val="25"/>
        </w:numPr>
        <w:spacing w:before="120" w:after="120"/>
        <w:rPr>
          <w:rFonts w:ascii="Calibri" w:eastAsia="MS Mincho" w:hAnsi="Calibri" w:cs="Arial"/>
          <w:lang w:val="en-US"/>
        </w:rPr>
      </w:pPr>
      <w:r w:rsidRPr="00412F39">
        <w:rPr>
          <w:rFonts w:ascii="Calibri" w:eastAsia="MS Mincho" w:hAnsi="Calibri" w:cs="Arial"/>
          <w:lang w:val="en-US"/>
        </w:rPr>
        <w:t>Hold</w:t>
      </w:r>
      <w:r w:rsidR="00FD22FB" w:rsidRPr="00412F39">
        <w:rPr>
          <w:rFonts w:ascii="Calibri" w:eastAsia="MS Mincho" w:hAnsi="Calibri" w:cs="Arial"/>
          <w:lang w:val="en-US"/>
        </w:rPr>
        <w:t xml:space="preserve"> virtual meetings with parents and external agencies</w:t>
      </w:r>
    </w:p>
    <w:p w14:paraId="13891846" w14:textId="77777777" w:rsidR="00B96B94" w:rsidRPr="007037E0" w:rsidRDefault="00BB085D" w:rsidP="008B2B18">
      <w:pPr>
        <w:rPr>
          <w:rFonts w:ascii="Calibri" w:hAnsi="Calibri" w:cs="Arial"/>
          <w:b/>
          <w:color w:val="000000"/>
          <w:lang w:val="en"/>
        </w:rPr>
      </w:pPr>
      <w:r>
        <w:rPr>
          <w:rFonts w:ascii="Calibri" w:hAnsi="Calibri" w:cs="Arial"/>
          <w:b/>
          <w:color w:val="000000"/>
          <w:u w:val="single"/>
          <w:lang w:val="en"/>
        </w:rPr>
        <w:t>6</w:t>
      </w:r>
      <w:r w:rsidR="00B457E1">
        <w:rPr>
          <w:rFonts w:ascii="Calibri" w:hAnsi="Calibri" w:cs="Arial"/>
          <w:b/>
          <w:color w:val="000000"/>
          <w:u w:val="single"/>
          <w:lang w:val="en"/>
        </w:rPr>
        <w:t>.</w:t>
      </w:r>
      <w:r>
        <w:rPr>
          <w:rFonts w:ascii="Calibri" w:hAnsi="Calibri" w:cs="Arial"/>
          <w:b/>
          <w:color w:val="000000"/>
          <w:u w:val="single"/>
          <w:lang w:val="en"/>
        </w:rPr>
        <w:t xml:space="preserve"> </w:t>
      </w:r>
      <w:r w:rsidR="00B96B94" w:rsidRPr="007037E0">
        <w:rPr>
          <w:rFonts w:ascii="Calibri" w:hAnsi="Calibri" w:cs="Arial"/>
          <w:b/>
          <w:color w:val="000000"/>
          <w:u w:val="single"/>
          <w:lang w:val="en"/>
        </w:rPr>
        <w:t>Admission Arrangements</w:t>
      </w:r>
    </w:p>
    <w:p w14:paraId="0D74F233" w14:textId="30399E61" w:rsidR="00B96B94" w:rsidRDefault="00B96B94" w:rsidP="008B2B18">
      <w:pPr>
        <w:rPr>
          <w:rFonts w:ascii="Calibri" w:hAnsi="Calibri" w:cs="Arial"/>
          <w:color w:val="000000"/>
          <w:lang w:val="en"/>
        </w:rPr>
      </w:pPr>
      <w:r w:rsidRPr="007037E0">
        <w:rPr>
          <w:rFonts w:ascii="Calibri" w:hAnsi="Calibri" w:cs="Arial"/>
          <w:color w:val="000000"/>
          <w:lang w:val="en"/>
        </w:rPr>
        <w:t>Admission arrangements are the same for all children regardless of SEN</w:t>
      </w:r>
      <w:r w:rsidR="00937E62" w:rsidRPr="007037E0">
        <w:rPr>
          <w:rFonts w:ascii="Calibri" w:hAnsi="Calibri" w:cs="Arial"/>
          <w:color w:val="000000"/>
          <w:lang w:val="en"/>
        </w:rPr>
        <w:t>D</w:t>
      </w:r>
      <w:r w:rsidRPr="007037E0">
        <w:rPr>
          <w:rFonts w:ascii="Calibri" w:hAnsi="Calibri" w:cs="Arial"/>
          <w:color w:val="000000"/>
          <w:lang w:val="en"/>
        </w:rPr>
        <w:t>. However</w:t>
      </w:r>
      <w:r w:rsidR="0048742E">
        <w:rPr>
          <w:rFonts w:ascii="Calibri" w:hAnsi="Calibri" w:cs="Arial"/>
          <w:color w:val="000000"/>
          <w:lang w:val="en"/>
        </w:rPr>
        <w:t>,</w:t>
      </w:r>
      <w:r w:rsidRPr="007037E0">
        <w:rPr>
          <w:rFonts w:ascii="Calibri" w:hAnsi="Calibri" w:cs="Arial"/>
          <w:color w:val="000000"/>
          <w:lang w:val="en"/>
        </w:rPr>
        <w:t xml:space="preserve"> it is obviously important for parents to fully inform the </w:t>
      </w:r>
      <w:r w:rsidR="009A4CAA" w:rsidRPr="007037E0">
        <w:rPr>
          <w:rFonts w:ascii="Calibri" w:hAnsi="Calibri" w:cs="Arial"/>
          <w:color w:val="000000"/>
          <w:lang w:val="en"/>
        </w:rPr>
        <w:t>school of any SEND</w:t>
      </w:r>
      <w:r w:rsidRPr="007037E0">
        <w:rPr>
          <w:rFonts w:ascii="Calibri" w:hAnsi="Calibri" w:cs="Arial"/>
          <w:color w:val="000000"/>
          <w:lang w:val="en"/>
        </w:rPr>
        <w:t xml:space="preserve"> at the earliest opportunity.</w:t>
      </w:r>
    </w:p>
    <w:p w14:paraId="5A7C4DEA" w14:textId="77777777" w:rsidR="00315ED9" w:rsidRDefault="00315ED9" w:rsidP="008B2B18">
      <w:pPr>
        <w:rPr>
          <w:rFonts w:ascii="Calibri" w:hAnsi="Calibri" w:cs="Arial"/>
          <w:color w:val="000000"/>
          <w:lang w:val="en"/>
        </w:rPr>
      </w:pPr>
    </w:p>
    <w:p w14:paraId="6DC5FD78" w14:textId="77777777" w:rsidR="00315ED9" w:rsidRDefault="00315ED9" w:rsidP="008B2B18">
      <w:pPr>
        <w:rPr>
          <w:rFonts w:ascii="Calibri" w:hAnsi="Calibri" w:cs="Arial"/>
          <w:color w:val="000000"/>
          <w:lang w:val="en"/>
        </w:rPr>
      </w:pPr>
      <w:r>
        <w:rPr>
          <w:rFonts w:ascii="Calibri" w:hAnsi="Calibri" w:cs="Arial"/>
          <w:color w:val="000000"/>
          <w:lang w:val="en"/>
        </w:rPr>
        <w:t xml:space="preserve">Children joining the DSP will be allocated by SES through their EHCP reviews and consultation. </w:t>
      </w:r>
    </w:p>
    <w:p w14:paraId="5F99E146" w14:textId="77777777" w:rsidR="00315ED9" w:rsidRPr="007037E0" w:rsidRDefault="00315ED9" w:rsidP="008B2B18">
      <w:pPr>
        <w:rPr>
          <w:rFonts w:ascii="Calibri" w:hAnsi="Calibri" w:cs="Arial"/>
          <w:color w:val="000000"/>
          <w:lang w:val="en"/>
        </w:rPr>
      </w:pPr>
    </w:p>
    <w:p w14:paraId="2D641DDC" w14:textId="77777777" w:rsidR="00E5085F" w:rsidRPr="007037E0" w:rsidRDefault="00B96B94" w:rsidP="008B2B18">
      <w:pPr>
        <w:rPr>
          <w:rFonts w:ascii="Calibri" w:hAnsi="Calibri" w:cs="Arial"/>
          <w:color w:val="000000"/>
          <w:lang w:val="en"/>
        </w:rPr>
      </w:pPr>
      <w:r w:rsidRPr="007037E0">
        <w:rPr>
          <w:rFonts w:ascii="Calibri" w:hAnsi="Calibri" w:cs="Arial"/>
          <w:color w:val="000000"/>
          <w:lang w:val="en"/>
        </w:rPr>
        <w:t>See Admissions Policy</w:t>
      </w:r>
      <w:r w:rsidR="00E5085F" w:rsidRPr="007037E0">
        <w:rPr>
          <w:rFonts w:ascii="Calibri" w:hAnsi="Calibri" w:cs="Arial"/>
          <w:color w:val="000000"/>
          <w:lang w:val="en"/>
        </w:rPr>
        <w:t xml:space="preserve"> at</w:t>
      </w:r>
      <w:r w:rsidR="00D809CA" w:rsidRPr="007037E0">
        <w:rPr>
          <w:rFonts w:ascii="Calibri" w:hAnsi="Calibri" w:cs="Arial"/>
          <w:color w:val="000000"/>
          <w:lang w:val="en"/>
        </w:rPr>
        <w:t>:</w:t>
      </w:r>
      <w:r w:rsidR="00E5085F" w:rsidRPr="007037E0">
        <w:rPr>
          <w:rFonts w:ascii="Calibri" w:hAnsi="Calibri" w:cs="Arial"/>
          <w:color w:val="000000"/>
          <w:lang w:val="en"/>
        </w:rPr>
        <w:t xml:space="preserve"> </w:t>
      </w:r>
    </w:p>
    <w:p w14:paraId="74DA5C2E" w14:textId="77777777" w:rsidR="00B96B94" w:rsidRPr="007037E0" w:rsidRDefault="00000000" w:rsidP="008B2B18">
      <w:pPr>
        <w:rPr>
          <w:rFonts w:ascii="Calibri" w:hAnsi="Calibri" w:cs="Arial"/>
          <w:color w:val="000000"/>
          <w:lang w:val="en"/>
        </w:rPr>
      </w:pPr>
      <w:hyperlink r:id="rId16" w:history="1">
        <w:r w:rsidR="00E5085F" w:rsidRPr="007037E0">
          <w:rPr>
            <w:rStyle w:val="Hyperlink"/>
            <w:rFonts w:ascii="Calibri" w:hAnsi="Calibri" w:cs="Arial"/>
            <w:lang w:val="en"/>
          </w:rPr>
          <w:t>http://www.leicester.gov.uk/your-council-services/education-lifelong-learning/about-schools/school-admissions/</w:t>
        </w:r>
      </w:hyperlink>
    </w:p>
    <w:p w14:paraId="780F5A0D" w14:textId="77777777" w:rsidR="00E5085F" w:rsidRPr="007037E0" w:rsidRDefault="00E5085F" w:rsidP="008B2B18">
      <w:pPr>
        <w:rPr>
          <w:rFonts w:ascii="Calibri" w:hAnsi="Calibri" w:cs="Arial"/>
          <w:color w:val="000000"/>
          <w:lang w:val="en"/>
        </w:rPr>
      </w:pPr>
    </w:p>
    <w:p w14:paraId="7FFEA2F9" w14:textId="77777777" w:rsidR="00B96B94" w:rsidRDefault="00937E62" w:rsidP="008B2B18">
      <w:pPr>
        <w:rPr>
          <w:rFonts w:ascii="Calibri" w:hAnsi="Calibri" w:cs="Arial"/>
          <w:color w:val="000000"/>
          <w:lang w:val="en"/>
        </w:rPr>
      </w:pPr>
      <w:r w:rsidRPr="007037E0">
        <w:rPr>
          <w:rFonts w:ascii="Calibri" w:hAnsi="Calibri" w:cs="Arial"/>
          <w:color w:val="000000"/>
          <w:lang w:val="en"/>
        </w:rPr>
        <w:t>We communicate</w:t>
      </w:r>
      <w:r w:rsidR="00B96B94" w:rsidRPr="007037E0">
        <w:rPr>
          <w:rFonts w:ascii="Calibri" w:hAnsi="Calibri" w:cs="Arial"/>
          <w:color w:val="000000"/>
          <w:lang w:val="en"/>
        </w:rPr>
        <w:t xml:space="preserve"> with other schools regarding children arriving at </w:t>
      </w:r>
      <w:r w:rsidR="00F85F21" w:rsidRPr="007037E0">
        <w:rPr>
          <w:rFonts w:ascii="Calibri" w:hAnsi="Calibri" w:cs="Arial"/>
          <w:color w:val="000000"/>
          <w:lang w:val="en"/>
        </w:rPr>
        <w:t>Stokes Wood Primary School</w:t>
      </w:r>
      <w:r w:rsidR="00B96B94" w:rsidRPr="007037E0">
        <w:rPr>
          <w:rFonts w:ascii="Calibri" w:hAnsi="Calibri" w:cs="Arial"/>
          <w:color w:val="000000"/>
          <w:lang w:val="en"/>
        </w:rPr>
        <w:t xml:space="preserve"> with known SEN</w:t>
      </w:r>
      <w:r w:rsidR="005726DC" w:rsidRPr="007037E0">
        <w:rPr>
          <w:rFonts w:ascii="Calibri" w:hAnsi="Calibri" w:cs="Arial"/>
          <w:color w:val="000000"/>
          <w:lang w:val="en"/>
        </w:rPr>
        <w:t>D</w:t>
      </w:r>
      <w:r w:rsidRPr="007037E0">
        <w:rPr>
          <w:rFonts w:ascii="Calibri" w:hAnsi="Calibri" w:cs="Arial"/>
          <w:color w:val="000000"/>
          <w:lang w:val="en"/>
        </w:rPr>
        <w:t xml:space="preserve"> to gather </w:t>
      </w:r>
      <w:r w:rsidR="00D809CA" w:rsidRPr="007037E0">
        <w:rPr>
          <w:rFonts w:ascii="Calibri" w:hAnsi="Calibri" w:cs="Arial"/>
          <w:color w:val="000000"/>
          <w:lang w:val="en"/>
        </w:rPr>
        <w:t>a</w:t>
      </w:r>
      <w:r w:rsidRPr="007037E0">
        <w:rPr>
          <w:rFonts w:ascii="Calibri" w:hAnsi="Calibri" w:cs="Arial"/>
          <w:color w:val="000000"/>
          <w:lang w:val="en"/>
        </w:rPr>
        <w:t>s much information as we can to enable the school to fully support all pupils.</w:t>
      </w:r>
    </w:p>
    <w:p w14:paraId="66BF2D34" w14:textId="77777777" w:rsidR="00550390" w:rsidRPr="007037E0" w:rsidRDefault="00550390" w:rsidP="008B2B18">
      <w:pPr>
        <w:rPr>
          <w:rFonts w:ascii="Calibri" w:hAnsi="Calibri" w:cs="Arial"/>
          <w:color w:val="000000"/>
          <w:lang w:val="en"/>
        </w:rPr>
      </w:pPr>
    </w:p>
    <w:p w14:paraId="4F3622BE" w14:textId="288AAB1E" w:rsidR="00CC46FF" w:rsidRPr="007037E0" w:rsidRDefault="00A87593" w:rsidP="008B2B18">
      <w:pPr>
        <w:rPr>
          <w:rFonts w:ascii="Calibri" w:hAnsi="Calibri" w:cs="Arial"/>
          <w:color w:val="000000"/>
          <w:lang w:val="en"/>
        </w:rPr>
      </w:pPr>
      <w:r w:rsidRPr="007037E0">
        <w:rPr>
          <w:rFonts w:ascii="Calibri" w:hAnsi="Calibri" w:cs="Arial"/>
          <w:color w:val="000000"/>
          <w:lang w:val="en"/>
        </w:rPr>
        <w:t>Children are assessed in line with our assessment policy throughout the school.</w:t>
      </w:r>
      <w:r w:rsidR="0045222C" w:rsidRPr="007037E0">
        <w:rPr>
          <w:rFonts w:ascii="Calibri" w:hAnsi="Calibri" w:cs="Arial"/>
          <w:color w:val="000000"/>
          <w:lang w:val="en"/>
        </w:rPr>
        <w:t xml:space="preserve"> (See Creative</w:t>
      </w:r>
      <w:r w:rsidR="008B40EB">
        <w:rPr>
          <w:rFonts w:ascii="Calibri" w:hAnsi="Calibri" w:cs="Arial"/>
          <w:color w:val="000000"/>
          <w:lang w:val="en"/>
        </w:rPr>
        <w:t xml:space="preserve"> </w:t>
      </w:r>
      <w:r w:rsidR="0045222C" w:rsidRPr="007037E0">
        <w:rPr>
          <w:rFonts w:ascii="Calibri" w:hAnsi="Calibri" w:cs="Arial"/>
          <w:color w:val="000000"/>
          <w:lang w:val="en"/>
        </w:rPr>
        <w:t>Teaching and Learning Policy.)</w:t>
      </w:r>
    </w:p>
    <w:p w14:paraId="24F129B0" w14:textId="77777777" w:rsidR="0092086D" w:rsidRPr="007037E0" w:rsidRDefault="0092086D" w:rsidP="008B2B18">
      <w:pPr>
        <w:rPr>
          <w:rFonts w:ascii="Calibri" w:hAnsi="Calibri" w:cs="Arial"/>
          <w:color w:val="000000"/>
          <w:u w:val="single"/>
          <w:lang w:val="en"/>
        </w:rPr>
      </w:pPr>
    </w:p>
    <w:p w14:paraId="52D90C7E" w14:textId="77777777" w:rsidR="00B96B94" w:rsidRPr="007037E0" w:rsidRDefault="00BB085D" w:rsidP="008B2B18">
      <w:pPr>
        <w:rPr>
          <w:rFonts w:ascii="Calibri" w:hAnsi="Calibri" w:cs="Arial"/>
          <w:b/>
          <w:color w:val="000000"/>
          <w:lang w:val="en"/>
        </w:rPr>
      </w:pPr>
      <w:r>
        <w:rPr>
          <w:rFonts w:ascii="Calibri" w:hAnsi="Calibri" w:cs="Arial"/>
          <w:b/>
          <w:color w:val="000000"/>
          <w:u w:val="single"/>
          <w:lang w:val="en"/>
        </w:rPr>
        <w:t xml:space="preserve">7. </w:t>
      </w:r>
      <w:r w:rsidR="00B96B94" w:rsidRPr="007037E0">
        <w:rPr>
          <w:rFonts w:ascii="Calibri" w:hAnsi="Calibri" w:cs="Arial"/>
          <w:b/>
          <w:color w:val="000000"/>
          <w:u w:val="single"/>
          <w:lang w:val="en"/>
        </w:rPr>
        <w:t>Identification of Pupils with SEN</w:t>
      </w:r>
      <w:r w:rsidR="002B0B1A">
        <w:rPr>
          <w:rFonts w:ascii="Calibri" w:hAnsi="Calibri" w:cs="Arial"/>
          <w:b/>
          <w:color w:val="000000"/>
          <w:u w:val="single"/>
          <w:lang w:val="en"/>
        </w:rPr>
        <w:t>D</w:t>
      </w:r>
    </w:p>
    <w:p w14:paraId="6BC12985" w14:textId="1978EBBB" w:rsidR="00B96B94" w:rsidRPr="007037E0" w:rsidRDefault="00B96B94" w:rsidP="008B2B18">
      <w:pPr>
        <w:rPr>
          <w:rFonts w:ascii="Calibri" w:hAnsi="Calibri" w:cs="Arial"/>
          <w:color w:val="000000"/>
          <w:lang w:val="en"/>
        </w:rPr>
      </w:pPr>
      <w:r w:rsidRPr="007037E0">
        <w:rPr>
          <w:rFonts w:ascii="Calibri" w:hAnsi="Calibri" w:cs="Arial"/>
          <w:color w:val="000000"/>
          <w:lang w:val="en"/>
        </w:rPr>
        <w:t>We follow</w:t>
      </w:r>
      <w:r w:rsidR="005726DC" w:rsidRPr="007037E0">
        <w:rPr>
          <w:rFonts w:ascii="Calibri" w:hAnsi="Calibri" w:cs="Arial"/>
          <w:color w:val="000000"/>
          <w:lang w:val="en"/>
        </w:rPr>
        <w:t xml:space="preserve"> and implement</w:t>
      </w:r>
      <w:r w:rsidRPr="007037E0">
        <w:rPr>
          <w:rFonts w:ascii="Calibri" w:hAnsi="Calibri" w:cs="Arial"/>
          <w:color w:val="000000"/>
          <w:lang w:val="en"/>
        </w:rPr>
        <w:t xml:space="preserve"> the revised Code </w:t>
      </w:r>
      <w:r w:rsidR="005726DC" w:rsidRPr="007037E0">
        <w:rPr>
          <w:rFonts w:ascii="Calibri" w:hAnsi="Calibri" w:cs="Arial"/>
          <w:color w:val="000000"/>
          <w:lang w:val="en"/>
        </w:rPr>
        <w:t>of Practice 2014</w:t>
      </w:r>
      <w:r w:rsidR="00127675" w:rsidRPr="007037E0">
        <w:rPr>
          <w:rFonts w:ascii="Calibri" w:hAnsi="Calibri" w:cs="Arial"/>
          <w:color w:val="000000"/>
          <w:lang w:val="en"/>
        </w:rPr>
        <w:t xml:space="preserve"> and the revised MIN document March 2011. We also keep abreast of current advice and information regarding SEN</w:t>
      </w:r>
      <w:r w:rsidR="002B0B1A">
        <w:rPr>
          <w:rFonts w:ascii="Calibri" w:hAnsi="Calibri" w:cs="Arial"/>
          <w:color w:val="000000"/>
          <w:lang w:val="en"/>
        </w:rPr>
        <w:t>D</w:t>
      </w:r>
      <w:r w:rsidR="00412F39">
        <w:rPr>
          <w:rFonts w:ascii="Calibri" w:hAnsi="Calibri" w:cs="Arial"/>
          <w:color w:val="000000"/>
          <w:lang w:val="en"/>
        </w:rPr>
        <w:t xml:space="preserve"> and will be implementing the BERA documents (2023). </w:t>
      </w:r>
    </w:p>
    <w:p w14:paraId="6C62B4CC" w14:textId="77777777" w:rsidR="00127675" w:rsidRPr="007037E0" w:rsidRDefault="00127675" w:rsidP="008B2B18">
      <w:pPr>
        <w:rPr>
          <w:rFonts w:ascii="Calibri" w:hAnsi="Calibri" w:cs="Arial"/>
          <w:color w:val="000000"/>
          <w:lang w:val="en"/>
        </w:rPr>
      </w:pPr>
    </w:p>
    <w:p w14:paraId="21BEDC17" w14:textId="77777777" w:rsidR="00B96B94" w:rsidRPr="007037E0" w:rsidRDefault="00B96B94" w:rsidP="008B2B18">
      <w:pPr>
        <w:rPr>
          <w:rFonts w:ascii="Calibri" w:hAnsi="Calibri" w:cs="Arial"/>
          <w:color w:val="000000"/>
          <w:lang w:val="en"/>
        </w:rPr>
      </w:pPr>
      <w:r w:rsidRPr="007037E0">
        <w:rPr>
          <w:rFonts w:ascii="Calibri" w:hAnsi="Calibri" w:cs="Arial"/>
          <w:color w:val="000000"/>
          <w:lang w:val="en"/>
        </w:rPr>
        <w:t>Areas of Special Educational need are -</w:t>
      </w:r>
    </w:p>
    <w:p w14:paraId="320E1A13" w14:textId="77777777" w:rsidR="00B96B94" w:rsidRPr="007037E0" w:rsidRDefault="00B96B94" w:rsidP="00E413BD">
      <w:pPr>
        <w:numPr>
          <w:ilvl w:val="0"/>
          <w:numId w:val="23"/>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Cognition and Learning </w:t>
      </w:r>
    </w:p>
    <w:p w14:paraId="620B1BD3" w14:textId="77777777" w:rsidR="00B96B94" w:rsidRPr="007037E0" w:rsidRDefault="00B96B94" w:rsidP="00E413BD">
      <w:pPr>
        <w:numPr>
          <w:ilvl w:val="0"/>
          <w:numId w:val="23"/>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Sensory and/or Physical </w:t>
      </w:r>
      <w:r w:rsidR="005726DC" w:rsidRPr="007037E0">
        <w:rPr>
          <w:rFonts w:ascii="Calibri" w:hAnsi="Calibri" w:cs="Arial"/>
          <w:color w:val="000000"/>
          <w:lang w:val="en"/>
        </w:rPr>
        <w:t>needs</w:t>
      </w:r>
    </w:p>
    <w:p w14:paraId="5F374E15" w14:textId="77777777" w:rsidR="00B96B94" w:rsidRPr="007037E0" w:rsidRDefault="00B96B94" w:rsidP="00E413BD">
      <w:pPr>
        <w:numPr>
          <w:ilvl w:val="0"/>
          <w:numId w:val="23"/>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Communication and Interaction </w:t>
      </w:r>
    </w:p>
    <w:p w14:paraId="67BB7310" w14:textId="77777777" w:rsidR="00B96B94" w:rsidRPr="007037E0" w:rsidRDefault="005726DC" w:rsidP="00E413BD">
      <w:pPr>
        <w:numPr>
          <w:ilvl w:val="0"/>
          <w:numId w:val="23"/>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Social, </w:t>
      </w:r>
      <w:proofErr w:type="gramStart"/>
      <w:r w:rsidRPr="007037E0">
        <w:rPr>
          <w:rFonts w:ascii="Calibri" w:hAnsi="Calibri" w:cs="Arial"/>
          <w:color w:val="000000"/>
          <w:lang w:val="en"/>
        </w:rPr>
        <w:t>emotional</w:t>
      </w:r>
      <w:proofErr w:type="gramEnd"/>
      <w:r w:rsidRPr="007037E0">
        <w:rPr>
          <w:rFonts w:ascii="Calibri" w:hAnsi="Calibri" w:cs="Arial"/>
          <w:color w:val="000000"/>
          <w:lang w:val="en"/>
        </w:rPr>
        <w:t xml:space="preserve"> and mental health difficulties</w:t>
      </w:r>
      <w:r w:rsidR="00B96B94" w:rsidRPr="007037E0">
        <w:rPr>
          <w:rFonts w:ascii="Calibri" w:hAnsi="Calibri" w:cs="Arial"/>
          <w:color w:val="000000"/>
          <w:lang w:val="en"/>
        </w:rPr>
        <w:t xml:space="preserve"> </w:t>
      </w:r>
    </w:p>
    <w:p w14:paraId="1D3A1B2F" w14:textId="77777777" w:rsidR="0045222C" w:rsidRPr="002F0FBE" w:rsidRDefault="002F0FBE" w:rsidP="00D809CA">
      <w:pPr>
        <w:pStyle w:val="Default"/>
        <w:rPr>
          <w:rFonts w:ascii="Calibri" w:hAnsi="Calibri"/>
        </w:rPr>
      </w:pPr>
      <w:r>
        <w:rPr>
          <w:rFonts w:ascii="Calibri" w:hAnsi="Calibri"/>
        </w:rPr>
        <w:t>More information around the identification process can be found in the SEND section on the school website.</w:t>
      </w:r>
    </w:p>
    <w:p w14:paraId="60436709" w14:textId="77777777" w:rsidR="00E170C9" w:rsidRPr="007037E0" w:rsidRDefault="00E170C9" w:rsidP="00D809CA">
      <w:pPr>
        <w:pStyle w:val="Default"/>
        <w:rPr>
          <w:rFonts w:ascii="Calibri" w:hAnsi="Calibri"/>
          <w:b/>
          <w:u w:val="single"/>
        </w:rPr>
      </w:pPr>
    </w:p>
    <w:p w14:paraId="14D4AC6C" w14:textId="77777777" w:rsidR="005726DC" w:rsidRPr="007037E0" w:rsidRDefault="00BB085D" w:rsidP="00D809CA">
      <w:pPr>
        <w:pStyle w:val="Default"/>
        <w:rPr>
          <w:rFonts w:ascii="Calibri" w:hAnsi="Calibri"/>
          <w:b/>
          <w:u w:val="single"/>
        </w:rPr>
      </w:pPr>
      <w:r>
        <w:rPr>
          <w:rFonts w:ascii="Calibri" w:hAnsi="Calibri"/>
          <w:b/>
          <w:u w:val="single"/>
        </w:rPr>
        <w:t xml:space="preserve">8. </w:t>
      </w:r>
      <w:r w:rsidR="00745D72" w:rsidRPr="007037E0">
        <w:rPr>
          <w:rFonts w:ascii="Calibri" w:hAnsi="Calibri"/>
          <w:b/>
          <w:u w:val="single"/>
        </w:rPr>
        <w:t>Assess, Plan, Do, Review</w:t>
      </w:r>
    </w:p>
    <w:p w14:paraId="3DE77125" w14:textId="77777777" w:rsidR="005726DC" w:rsidRDefault="005726DC" w:rsidP="00D809CA">
      <w:pPr>
        <w:pStyle w:val="Default"/>
        <w:rPr>
          <w:rFonts w:ascii="Calibri" w:hAnsi="Calibri"/>
        </w:rPr>
      </w:pPr>
      <w:r w:rsidRPr="007037E0">
        <w:rPr>
          <w:rFonts w:ascii="Calibri" w:hAnsi="Calibri"/>
        </w:rPr>
        <w:t xml:space="preserve">Stokes Wood </w:t>
      </w:r>
      <w:r w:rsidR="0045222C" w:rsidRPr="007037E0">
        <w:rPr>
          <w:rFonts w:ascii="Calibri" w:hAnsi="Calibri"/>
        </w:rPr>
        <w:t>staff</w:t>
      </w:r>
      <w:r w:rsidR="006F3C54" w:rsidRPr="007037E0">
        <w:rPr>
          <w:rFonts w:ascii="Calibri" w:hAnsi="Calibri"/>
        </w:rPr>
        <w:t xml:space="preserve"> will</w:t>
      </w:r>
      <w:r w:rsidR="0045222C" w:rsidRPr="007037E0">
        <w:rPr>
          <w:rFonts w:ascii="Calibri" w:hAnsi="Calibri"/>
        </w:rPr>
        <w:t xml:space="preserve"> identify</w:t>
      </w:r>
      <w:r w:rsidRPr="007037E0">
        <w:rPr>
          <w:rFonts w:ascii="Calibri" w:hAnsi="Calibri"/>
        </w:rPr>
        <w:t xml:space="preserve"> the needs of pupils by considering the needs of the</w:t>
      </w:r>
      <w:r w:rsidR="00FF33F4">
        <w:rPr>
          <w:rFonts w:ascii="Calibri" w:hAnsi="Calibri"/>
        </w:rPr>
        <w:t xml:space="preserve"> whole child which does not only</w:t>
      </w:r>
      <w:r w:rsidRPr="007037E0">
        <w:rPr>
          <w:rFonts w:ascii="Calibri" w:hAnsi="Calibri"/>
        </w:rPr>
        <w:t xml:space="preserve"> include the special educational needs of the child or </w:t>
      </w:r>
      <w:r w:rsidRPr="007037E0">
        <w:rPr>
          <w:rFonts w:ascii="Calibri" w:hAnsi="Calibri"/>
        </w:rPr>
        <w:lastRenderedPageBreak/>
        <w:t>young p</w:t>
      </w:r>
      <w:r w:rsidR="00FF33F4">
        <w:rPr>
          <w:rFonts w:ascii="Calibri" w:hAnsi="Calibri"/>
        </w:rPr>
        <w:t xml:space="preserve">erson but also recognises their emotional and social wellbeing and changes observed. </w:t>
      </w:r>
    </w:p>
    <w:p w14:paraId="72EC5DF9" w14:textId="77777777" w:rsidR="002F0FBE" w:rsidRPr="007037E0" w:rsidRDefault="002F0FBE" w:rsidP="00D809CA">
      <w:pPr>
        <w:pStyle w:val="Default"/>
        <w:rPr>
          <w:rFonts w:ascii="Calibri" w:hAnsi="Calibri"/>
        </w:rPr>
      </w:pPr>
    </w:p>
    <w:p w14:paraId="70DE08DF" w14:textId="77777777" w:rsidR="00B96B94" w:rsidRPr="007037E0" w:rsidRDefault="00B96B94" w:rsidP="00D809CA">
      <w:pPr>
        <w:rPr>
          <w:rFonts w:ascii="Calibri" w:hAnsi="Calibri" w:cs="Arial"/>
          <w:color w:val="548DD4"/>
          <w:lang w:val="en"/>
        </w:rPr>
      </w:pPr>
      <w:r w:rsidRPr="007037E0">
        <w:rPr>
          <w:rFonts w:ascii="Calibri" w:hAnsi="Calibri" w:cs="Arial"/>
          <w:color w:val="000000"/>
          <w:lang w:val="en"/>
        </w:rPr>
        <w:t>We aim to identify children with SEN</w:t>
      </w:r>
      <w:r w:rsidR="002B0B1A">
        <w:rPr>
          <w:rFonts w:ascii="Calibri" w:hAnsi="Calibri" w:cs="Arial"/>
          <w:color w:val="000000"/>
          <w:lang w:val="en"/>
        </w:rPr>
        <w:t>D</w:t>
      </w:r>
      <w:r w:rsidRPr="007037E0">
        <w:rPr>
          <w:rFonts w:ascii="Calibri" w:hAnsi="Calibri" w:cs="Arial"/>
          <w:color w:val="000000"/>
          <w:lang w:val="en"/>
        </w:rPr>
        <w:t xml:space="preserve"> as early as possible during their school-</w:t>
      </w:r>
      <w:proofErr w:type="gramStart"/>
      <w:r w:rsidRPr="007037E0">
        <w:rPr>
          <w:rFonts w:ascii="Calibri" w:hAnsi="Calibri" w:cs="Arial"/>
          <w:color w:val="000000"/>
          <w:lang w:val="en"/>
        </w:rPr>
        <w:t>life</w:t>
      </w:r>
      <w:proofErr w:type="gramEnd"/>
      <w:r w:rsidRPr="007037E0">
        <w:rPr>
          <w:rFonts w:ascii="Calibri" w:hAnsi="Calibri" w:cs="Arial"/>
          <w:color w:val="000000"/>
          <w:lang w:val="en"/>
        </w:rPr>
        <w:t xml:space="preserve"> but a concern can be raised at any time. Initially </w:t>
      </w:r>
      <w:r w:rsidR="007F05F5" w:rsidRPr="007037E0">
        <w:rPr>
          <w:rFonts w:ascii="Calibri" w:hAnsi="Calibri" w:cs="Arial"/>
          <w:color w:val="000000"/>
          <w:lang w:val="en"/>
        </w:rPr>
        <w:t xml:space="preserve">the class teacher will </w:t>
      </w:r>
      <w:r w:rsidR="00B340A8" w:rsidRPr="007037E0">
        <w:rPr>
          <w:rFonts w:ascii="Calibri" w:hAnsi="Calibri" w:cs="Arial"/>
          <w:color w:val="000000"/>
          <w:lang w:val="en"/>
        </w:rPr>
        <w:t xml:space="preserve">speak to and then send </w:t>
      </w:r>
      <w:r w:rsidR="005B282D">
        <w:rPr>
          <w:rFonts w:ascii="Calibri" w:hAnsi="Calibri" w:cs="Arial"/>
          <w:color w:val="000000"/>
          <w:lang w:val="en"/>
        </w:rPr>
        <w:t xml:space="preserve">a </w:t>
      </w:r>
      <w:proofErr w:type="spellStart"/>
      <w:r w:rsidR="005B282D">
        <w:rPr>
          <w:rFonts w:ascii="Calibri" w:hAnsi="Calibri" w:cs="Arial"/>
          <w:color w:val="000000"/>
          <w:lang w:val="en"/>
        </w:rPr>
        <w:t>Cpom</w:t>
      </w:r>
      <w:proofErr w:type="spellEnd"/>
      <w:r w:rsidR="005B282D">
        <w:rPr>
          <w:rFonts w:ascii="Calibri" w:hAnsi="Calibri" w:cs="Arial"/>
          <w:color w:val="000000"/>
          <w:lang w:val="en"/>
        </w:rPr>
        <w:t xml:space="preserve"> or email record</w:t>
      </w:r>
      <w:r w:rsidR="00B340A8" w:rsidRPr="007037E0">
        <w:rPr>
          <w:rFonts w:ascii="Calibri" w:hAnsi="Calibri" w:cs="Arial"/>
          <w:color w:val="000000"/>
          <w:lang w:val="en"/>
        </w:rPr>
        <w:t xml:space="preserve"> of concern</w:t>
      </w:r>
      <w:r w:rsidR="007F05F5" w:rsidRPr="007037E0">
        <w:rPr>
          <w:rFonts w:ascii="Calibri" w:hAnsi="Calibri" w:cs="Arial"/>
          <w:color w:val="000000"/>
          <w:lang w:val="en"/>
        </w:rPr>
        <w:t xml:space="preserve"> to </w:t>
      </w:r>
      <w:r w:rsidR="00B340A8" w:rsidRPr="007037E0">
        <w:rPr>
          <w:rFonts w:ascii="Calibri" w:hAnsi="Calibri" w:cs="Arial"/>
          <w:color w:val="000000"/>
          <w:lang w:val="en"/>
        </w:rPr>
        <w:t xml:space="preserve">the </w:t>
      </w:r>
      <w:r w:rsidR="002F0FBE">
        <w:rPr>
          <w:rFonts w:ascii="Calibri" w:hAnsi="Calibri" w:cs="Arial"/>
          <w:color w:val="000000"/>
          <w:lang w:val="en"/>
        </w:rPr>
        <w:t>SENDCo, a</w:t>
      </w:r>
      <w:r w:rsidR="006F3C54" w:rsidRPr="007037E0">
        <w:rPr>
          <w:rFonts w:ascii="Calibri" w:hAnsi="Calibri" w:cs="Arial"/>
          <w:color w:val="000000"/>
          <w:lang w:val="en"/>
        </w:rPr>
        <w:t>ssistant head teacher</w:t>
      </w:r>
      <w:r w:rsidR="00B340A8" w:rsidRPr="007037E0">
        <w:rPr>
          <w:rFonts w:ascii="Calibri" w:hAnsi="Calibri" w:cs="Arial"/>
          <w:color w:val="000000"/>
          <w:lang w:val="en"/>
        </w:rPr>
        <w:t xml:space="preserve"> and </w:t>
      </w:r>
      <w:r w:rsidR="009A4CAA" w:rsidRPr="007037E0">
        <w:rPr>
          <w:rFonts w:ascii="Calibri" w:hAnsi="Calibri" w:cs="Arial"/>
          <w:color w:val="000000"/>
          <w:lang w:val="en"/>
        </w:rPr>
        <w:t>head teacher</w:t>
      </w:r>
      <w:r w:rsidR="00913781" w:rsidRPr="007037E0">
        <w:rPr>
          <w:rFonts w:ascii="Calibri" w:hAnsi="Calibri" w:cs="Arial"/>
          <w:color w:val="000000"/>
          <w:lang w:val="en"/>
        </w:rPr>
        <w:t xml:space="preserve"> or </w:t>
      </w:r>
      <w:proofErr w:type="gramStart"/>
      <w:r w:rsidR="00913781" w:rsidRPr="007037E0">
        <w:rPr>
          <w:rFonts w:ascii="Calibri" w:hAnsi="Calibri" w:cs="Arial"/>
          <w:color w:val="000000"/>
          <w:lang w:val="en"/>
        </w:rPr>
        <w:t>have a</w:t>
      </w:r>
      <w:r w:rsidR="006F3C54" w:rsidRPr="007037E0">
        <w:rPr>
          <w:rFonts w:ascii="Calibri" w:hAnsi="Calibri" w:cs="Arial"/>
          <w:color w:val="000000"/>
          <w:lang w:val="en"/>
        </w:rPr>
        <w:t xml:space="preserve"> discussion about</w:t>
      </w:r>
      <w:proofErr w:type="gramEnd"/>
      <w:r w:rsidR="006F3C54" w:rsidRPr="007037E0">
        <w:rPr>
          <w:rFonts w:ascii="Calibri" w:hAnsi="Calibri" w:cs="Arial"/>
          <w:color w:val="000000"/>
          <w:lang w:val="en"/>
        </w:rPr>
        <w:t xml:space="preserve"> their concerns.</w:t>
      </w:r>
      <w:r w:rsidR="002F0FBE">
        <w:rPr>
          <w:rFonts w:ascii="Calibri" w:hAnsi="Calibri" w:cs="Arial"/>
          <w:color w:val="000000"/>
          <w:lang w:val="en"/>
        </w:rPr>
        <w:t xml:space="preserve"> </w:t>
      </w:r>
      <w:r w:rsidRPr="007037E0">
        <w:rPr>
          <w:rFonts w:ascii="Calibri" w:hAnsi="Calibri" w:cs="Arial"/>
          <w:color w:val="000000"/>
          <w:lang w:val="en"/>
        </w:rPr>
        <w:t>At this stage the child will be provided for by inclusion and differentiation of work in the class and remain the class teacher’s responsibility.</w:t>
      </w:r>
      <w:r w:rsidR="005726DC" w:rsidRPr="007037E0">
        <w:rPr>
          <w:rFonts w:ascii="Calibri" w:hAnsi="Calibri" w:cs="Arial"/>
          <w:color w:val="000000"/>
          <w:lang w:val="en"/>
        </w:rPr>
        <w:t xml:space="preserve"> If the child still fails to make the expe</w:t>
      </w:r>
      <w:r w:rsidR="006F3C54" w:rsidRPr="007037E0">
        <w:rPr>
          <w:rFonts w:ascii="Calibri" w:hAnsi="Calibri" w:cs="Arial"/>
          <w:color w:val="000000"/>
          <w:lang w:val="en"/>
        </w:rPr>
        <w:t>cted progress</w:t>
      </w:r>
      <w:r w:rsidR="002B0B1A">
        <w:rPr>
          <w:rFonts w:ascii="Calibri" w:hAnsi="Calibri" w:cs="Arial"/>
          <w:color w:val="000000"/>
          <w:lang w:val="en"/>
        </w:rPr>
        <w:t>,</w:t>
      </w:r>
      <w:r w:rsidR="006F3C54" w:rsidRPr="007037E0">
        <w:rPr>
          <w:rFonts w:ascii="Calibri" w:hAnsi="Calibri" w:cs="Arial"/>
          <w:color w:val="000000"/>
          <w:lang w:val="en"/>
        </w:rPr>
        <w:t xml:space="preserve"> further </w:t>
      </w:r>
      <w:proofErr w:type="spellStart"/>
      <w:r w:rsidR="006F3C54" w:rsidRPr="007037E0">
        <w:rPr>
          <w:rFonts w:ascii="Calibri" w:hAnsi="Calibri" w:cs="Arial"/>
          <w:color w:val="000000"/>
          <w:lang w:val="en"/>
        </w:rPr>
        <w:t>programme</w:t>
      </w:r>
      <w:proofErr w:type="spellEnd"/>
      <w:r w:rsidR="005726DC" w:rsidRPr="007037E0">
        <w:rPr>
          <w:rFonts w:ascii="Calibri" w:hAnsi="Calibri" w:cs="Arial"/>
          <w:color w:val="000000"/>
          <w:lang w:val="en"/>
        </w:rPr>
        <w:t xml:space="preserve"> of intervention will be planned.</w:t>
      </w:r>
      <w:r w:rsidR="00913781" w:rsidRPr="007037E0">
        <w:rPr>
          <w:rFonts w:ascii="Calibri" w:hAnsi="Calibri" w:cs="Arial"/>
          <w:color w:val="000000"/>
          <w:lang w:val="en"/>
        </w:rPr>
        <w:t xml:space="preserve"> </w:t>
      </w:r>
      <w:r w:rsidR="00AD3B63" w:rsidRPr="007037E0">
        <w:rPr>
          <w:rFonts w:ascii="Calibri" w:hAnsi="Calibri" w:cs="Arial"/>
          <w:lang w:val="en"/>
        </w:rPr>
        <w:t xml:space="preserve">The parents </w:t>
      </w:r>
      <w:proofErr w:type="gramStart"/>
      <w:r w:rsidR="00AD3B63" w:rsidRPr="007037E0">
        <w:rPr>
          <w:rFonts w:ascii="Calibri" w:hAnsi="Calibri" w:cs="Arial"/>
          <w:lang w:val="en"/>
        </w:rPr>
        <w:t>will be then be</w:t>
      </w:r>
      <w:proofErr w:type="gramEnd"/>
      <w:r w:rsidR="00AD3B63" w:rsidRPr="007037E0">
        <w:rPr>
          <w:rFonts w:ascii="Calibri" w:hAnsi="Calibri" w:cs="Arial"/>
          <w:lang w:val="en"/>
        </w:rPr>
        <w:t xml:space="preserve"> invited to meet with their child’s teacher.</w:t>
      </w:r>
      <w:r w:rsidR="00AD3B63" w:rsidRPr="007037E0">
        <w:rPr>
          <w:rFonts w:ascii="Calibri" w:hAnsi="Calibri" w:cs="Arial"/>
          <w:color w:val="548DD4"/>
          <w:lang w:val="en"/>
        </w:rPr>
        <w:t xml:space="preserve"> </w:t>
      </w:r>
    </w:p>
    <w:p w14:paraId="1107571D" w14:textId="77777777" w:rsidR="002A2695" w:rsidRPr="007037E0" w:rsidRDefault="00B96B94" w:rsidP="008B2B18">
      <w:pPr>
        <w:rPr>
          <w:rFonts w:ascii="Calibri" w:hAnsi="Calibri" w:cs="Arial"/>
          <w:color w:val="000000"/>
          <w:lang w:val="en"/>
        </w:rPr>
      </w:pPr>
      <w:r w:rsidRPr="007037E0">
        <w:rPr>
          <w:rFonts w:ascii="Calibri" w:hAnsi="Calibri" w:cs="Arial"/>
          <w:color w:val="000000"/>
          <w:lang w:val="en"/>
        </w:rPr>
        <w:t> </w:t>
      </w:r>
    </w:p>
    <w:p w14:paraId="61A5B000" w14:textId="3599B77F" w:rsidR="007F05F5" w:rsidRPr="007037E0" w:rsidRDefault="0034141D" w:rsidP="008B2B18">
      <w:pPr>
        <w:rPr>
          <w:rFonts w:ascii="Calibri" w:hAnsi="Calibri" w:cs="Arial"/>
          <w:color w:val="000000"/>
          <w:lang w:val="en"/>
        </w:rPr>
      </w:pPr>
      <w:r w:rsidRPr="007037E0">
        <w:rPr>
          <w:rFonts w:ascii="Calibri" w:hAnsi="Calibri" w:cs="Arial"/>
          <w:color w:val="000000"/>
          <w:lang w:val="en"/>
        </w:rPr>
        <w:t>The SEN</w:t>
      </w:r>
      <w:r w:rsidR="005E49F4">
        <w:rPr>
          <w:rFonts w:ascii="Calibri" w:hAnsi="Calibri" w:cs="Arial"/>
          <w:color w:val="000000"/>
          <w:lang w:val="en"/>
        </w:rPr>
        <w:t>D</w:t>
      </w:r>
      <w:r w:rsidRPr="007037E0">
        <w:rPr>
          <w:rFonts w:ascii="Calibri" w:hAnsi="Calibri" w:cs="Arial"/>
          <w:color w:val="000000"/>
          <w:lang w:val="en"/>
        </w:rPr>
        <w:t>Co</w:t>
      </w:r>
      <w:r w:rsidR="00B96B94" w:rsidRPr="007037E0">
        <w:rPr>
          <w:rFonts w:ascii="Calibri" w:hAnsi="Calibri" w:cs="Arial"/>
          <w:color w:val="000000"/>
          <w:lang w:val="en"/>
        </w:rPr>
        <w:t xml:space="preserve"> will then </w:t>
      </w:r>
      <w:r w:rsidR="007F05F5" w:rsidRPr="007037E0">
        <w:rPr>
          <w:rFonts w:ascii="Calibri" w:hAnsi="Calibri" w:cs="Arial"/>
          <w:color w:val="000000"/>
          <w:lang w:val="en"/>
        </w:rPr>
        <w:t>support and liaise with</w:t>
      </w:r>
      <w:r w:rsidR="00B96B94" w:rsidRPr="007037E0">
        <w:rPr>
          <w:rFonts w:ascii="Calibri" w:hAnsi="Calibri" w:cs="Arial"/>
          <w:color w:val="000000"/>
          <w:lang w:val="en"/>
        </w:rPr>
        <w:t xml:space="preserve"> the child’s class teacher to plan for the child. </w:t>
      </w:r>
      <w:r w:rsidR="007F05F5" w:rsidRPr="007037E0">
        <w:rPr>
          <w:rFonts w:ascii="Calibri" w:hAnsi="Calibri" w:cs="Arial"/>
          <w:color w:val="000000"/>
          <w:lang w:val="en"/>
        </w:rPr>
        <w:t>Initial interventions will be used to support areas of difficulty.</w:t>
      </w:r>
      <w:r w:rsidR="00042EDF">
        <w:rPr>
          <w:rFonts w:ascii="Calibri" w:hAnsi="Calibri" w:cs="Arial"/>
          <w:color w:val="000000"/>
          <w:lang w:val="en"/>
        </w:rPr>
        <w:t xml:space="preserve">  Pupils in Key Stage 1 with s</w:t>
      </w:r>
      <w:r w:rsidR="00DA0174" w:rsidRPr="007037E0">
        <w:rPr>
          <w:rFonts w:ascii="Calibri" w:hAnsi="Calibri" w:cs="Arial"/>
          <w:color w:val="000000"/>
          <w:lang w:val="en"/>
        </w:rPr>
        <w:t>ocial and emotional needs and/or learning needs may spend some time in a Nurture gro</w:t>
      </w:r>
      <w:r w:rsidR="002F0FBE">
        <w:rPr>
          <w:rFonts w:ascii="Calibri" w:hAnsi="Calibri" w:cs="Arial"/>
          <w:color w:val="000000"/>
          <w:lang w:val="en"/>
        </w:rPr>
        <w:t>up.  Each child will have a Box</w:t>
      </w:r>
      <w:r w:rsidR="002B0B1A">
        <w:rPr>
          <w:rFonts w:ascii="Calibri" w:hAnsi="Calibri" w:cs="Arial"/>
          <w:color w:val="000000"/>
          <w:lang w:val="en"/>
        </w:rPr>
        <w:t>all P</w:t>
      </w:r>
      <w:r w:rsidR="00DA0174" w:rsidRPr="007037E0">
        <w:rPr>
          <w:rFonts w:ascii="Calibri" w:hAnsi="Calibri" w:cs="Arial"/>
          <w:color w:val="000000"/>
          <w:lang w:val="en"/>
        </w:rPr>
        <w:t xml:space="preserve">rofile completed and appropriate targets put in place.  </w:t>
      </w:r>
    </w:p>
    <w:p w14:paraId="2C5DE03E" w14:textId="77777777" w:rsidR="007F05F5" w:rsidRPr="007037E0" w:rsidRDefault="007F05F5" w:rsidP="008B2B18">
      <w:pPr>
        <w:rPr>
          <w:rFonts w:ascii="Calibri" w:hAnsi="Calibri" w:cs="Arial"/>
          <w:color w:val="000000"/>
          <w:lang w:val="en"/>
        </w:rPr>
      </w:pPr>
    </w:p>
    <w:p w14:paraId="2870881C" w14:textId="77777777" w:rsidR="00286277" w:rsidRDefault="007F05F5" w:rsidP="008B2B18">
      <w:pPr>
        <w:rPr>
          <w:rFonts w:ascii="Calibri" w:hAnsi="Calibri" w:cs="Arial"/>
          <w:color w:val="000000"/>
          <w:lang w:val="en"/>
        </w:rPr>
      </w:pPr>
      <w:r w:rsidRPr="007037E0">
        <w:rPr>
          <w:rFonts w:ascii="Calibri" w:hAnsi="Calibri" w:cs="Arial"/>
          <w:color w:val="000000"/>
          <w:lang w:val="en"/>
        </w:rPr>
        <w:t xml:space="preserve">If a child does not make progress despite this extra </w:t>
      </w:r>
      <w:proofErr w:type="gramStart"/>
      <w:r w:rsidRPr="007037E0">
        <w:rPr>
          <w:rFonts w:ascii="Calibri" w:hAnsi="Calibri" w:cs="Arial"/>
          <w:color w:val="000000"/>
          <w:lang w:val="en"/>
        </w:rPr>
        <w:t>support</w:t>
      </w:r>
      <w:proofErr w:type="gramEnd"/>
      <w:r w:rsidRPr="007037E0">
        <w:rPr>
          <w:rFonts w:ascii="Calibri" w:hAnsi="Calibri" w:cs="Arial"/>
          <w:color w:val="000000"/>
          <w:lang w:val="en"/>
        </w:rPr>
        <w:t xml:space="preserve"> </w:t>
      </w:r>
      <w:r w:rsidR="009A4CAA" w:rsidRPr="007037E0">
        <w:rPr>
          <w:rFonts w:ascii="Calibri" w:hAnsi="Calibri" w:cs="Arial"/>
          <w:color w:val="000000"/>
          <w:lang w:val="en"/>
        </w:rPr>
        <w:t xml:space="preserve">we will carry out </w:t>
      </w:r>
      <w:r w:rsidR="002B0B1A">
        <w:rPr>
          <w:rFonts w:ascii="Calibri" w:hAnsi="Calibri" w:cs="Arial"/>
          <w:color w:val="000000"/>
          <w:lang w:val="en"/>
        </w:rPr>
        <w:t xml:space="preserve">further school learning assessments and /or consult </w:t>
      </w:r>
      <w:r w:rsidR="009A4CAA" w:rsidRPr="007037E0">
        <w:rPr>
          <w:rFonts w:ascii="Calibri" w:hAnsi="Calibri" w:cs="Arial"/>
          <w:color w:val="000000"/>
          <w:lang w:val="en"/>
        </w:rPr>
        <w:t>outside agencies to get their advice about how to support the child.</w:t>
      </w:r>
      <w:r w:rsidR="00286277" w:rsidRPr="007037E0">
        <w:rPr>
          <w:rFonts w:ascii="Calibri" w:hAnsi="Calibri" w:cs="Arial"/>
          <w:color w:val="000000"/>
          <w:lang w:val="en"/>
        </w:rPr>
        <w:t xml:space="preserve">  Interventions will be registered and recorded </w:t>
      </w:r>
      <w:r w:rsidR="000677FC">
        <w:rPr>
          <w:rFonts w:ascii="Calibri" w:hAnsi="Calibri" w:cs="Arial"/>
          <w:color w:val="000000"/>
          <w:lang w:val="en"/>
        </w:rPr>
        <w:t xml:space="preserve">on Provision Map </w:t>
      </w:r>
      <w:r w:rsidR="00286277" w:rsidRPr="007037E0">
        <w:rPr>
          <w:rFonts w:ascii="Calibri" w:hAnsi="Calibri" w:cs="Arial"/>
          <w:color w:val="000000"/>
          <w:lang w:val="en"/>
        </w:rPr>
        <w:t xml:space="preserve">to evidence the </w:t>
      </w:r>
      <w:r w:rsidR="00F24382">
        <w:rPr>
          <w:rFonts w:ascii="Calibri" w:hAnsi="Calibri" w:cs="Arial"/>
          <w:color w:val="000000"/>
          <w:lang w:val="en"/>
        </w:rPr>
        <w:t xml:space="preserve">support given and the </w:t>
      </w:r>
      <w:r w:rsidR="00286277" w:rsidRPr="007037E0">
        <w:rPr>
          <w:rFonts w:ascii="Calibri" w:hAnsi="Calibri" w:cs="Arial"/>
          <w:color w:val="000000"/>
          <w:lang w:val="en"/>
        </w:rPr>
        <w:t>progress made.</w:t>
      </w:r>
    </w:p>
    <w:p w14:paraId="00226EFF" w14:textId="77777777" w:rsidR="002F0FBE" w:rsidRPr="007037E0" w:rsidRDefault="002F0FBE" w:rsidP="008B2B18">
      <w:pPr>
        <w:rPr>
          <w:rFonts w:ascii="Calibri" w:hAnsi="Calibri" w:cs="Arial"/>
          <w:color w:val="000000"/>
          <w:lang w:val="en"/>
        </w:rPr>
      </w:pPr>
    </w:p>
    <w:p w14:paraId="4408D16D" w14:textId="77777777" w:rsidR="00B96B94" w:rsidRPr="007037E0" w:rsidRDefault="00B96B94" w:rsidP="008B2B18">
      <w:pPr>
        <w:rPr>
          <w:rFonts w:ascii="Calibri" w:hAnsi="Calibri" w:cs="Arial"/>
          <w:color w:val="000000"/>
          <w:lang w:val="en"/>
        </w:rPr>
      </w:pPr>
      <w:r w:rsidRPr="007037E0">
        <w:rPr>
          <w:rFonts w:ascii="Calibri" w:hAnsi="Calibri" w:cs="Arial"/>
          <w:color w:val="000000"/>
          <w:lang w:val="en"/>
        </w:rPr>
        <w:t>This might include-</w:t>
      </w:r>
    </w:p>
    <w:p w14:paraId="2157238F" w14:textId="77777777" w:rsidR="00B96B94" w:rsidRPr="007037E0" w:rsidRDefault="00B96B94" w:rsidP="00E413BD">
      <w:pPr>
        <w:numPr>
          <w:ilvl w:val="0"/>
          <w:numId w:val="24"/>
        </w:numPr>
        <w:rPr>
          <w:rFonts w:ascii="Calibri" w:hAnsi="Calibri" w:cs="Arial"/>
          <w:color w:val="000000"/>
          <w:lang w:val="en"/>
        </w:rPr>
      </w:pPr>
      <w:r w:rsidRPr="007037E0">
        <w:rPr>
          <w:rFonts w:ascii="Calibri" w:hAnsi="Calibri" w:cs="Arial"/>
          <w:color w:val="000000"/>
          <w:lang w:val="en"/>
        </w:rPr>
        <w:t>Spe</w:t>
      </w:r>
      <w:r w:rsidR="00D809CA" w:rsidRPr="007037E0">
        <w:rPr>
          <w:rFonts w:ascii="Calibri" w:hAnsi="Calibri" w:cs="Arial"/>
          <w:color w:val="000000"/>
          <w:lang w:val="en"/>
        </w:rPr>
        <w:t>ech and Language Therapist (S&amp;L)</w:t>
      </w:r>
    </w:p>
    <w:p w14:paraId="26FBE876" w14:textId="77777777" w:rsidR="00286277" w:rsidRPr="007037E0" w:rsidRDefault="00D809CA" w:rsidP="00E413BD">
      <w:pPr>
        <w:numPr>
          <w:ilvl w:val="0"/>
          <w:numId w:val="24"/>
        </w:numPr>
        <w:rPr>
          <w:rFonts w:ascii="Calibri" w:hAnsi="Calibri" w:cs="Arial"/>
          <w:color w:val="000000"/>
          <w:lang w:val="en"/>
        </w:rPr>
      </w:pPr>
      <w:r w:rsidRPr="007037E0">
        <w:rPr>
          <w:rFonts w:ascii="Calibri" w:hAnsi="Calibri" w:cs="Arial"/>
          <w:color w:val="000000"/>
          <w:lang w:val="en"/>
        </w:rPr>
        <w:t>Social, Emotio</w:t>
      </w:r>
      <w:r w:rsidR="002F0FBE">
        <w:rPr>
          <w:rFonts w:ascii="Calibri" w:hAnsi="Calibri" w:cs="Arial"/>
          <w:color w:val="000000"/>
          <w:lang w:val="en"/>
        </w:rPr>
        <w:t>nal and Mental Health team (SEMH</w:t>
      </w:r>
      <w:r w:rsidRPr="007037E0">
        <w:rPr>
          <w:rFonts w:ascii="Calibri" w:hAnsi="Calibri" w:cs="Arial"/>
          <w:color w:val="000000"/>
          <w:lang w:val="en"/>
        </w:rPr>
        <w:t>)</w:t>
      </w:r>
    </w:p>
    <w:p w14:paraId="2911C398" w14:textId="77777777" w:rsidR="00286277" w:rsidRPr="007037E0" w:rsidRDefault="00286277" w:rsidP="00E413BD">
      <w:pPr>
        <w:numPr>
          <w:ilvl w:val="0"/>
          <w:numId w:val="24"/>
        </w:numPr>
        <w:rPr>
          <w:rFonts w:ascii="Calibri" w:hAnsi="Calibri" w:cs="Arial"/>
          <w:color w:val="000000"/>
          <w:lang w:val="en"/>
        </w:rPr>
      </w:pPr>
      <w:r w:rsidRPr="007037E0">
        <w:rPr>
          <w:rFonts w:ascii="Calibri" w:hAnsi="Calibri" w:cs="Arial"/>
          <w:color w:val="000000"/>
          <w:lang w:val="en"/>
        </w:rPr>
        <w:t xml:space="preserve">Educational </w:t>
      </w:r>
      <w:r w:rsidR="009A4CAA" w:rsidRPr="007037E0">
        <w:rPr>
          <w:rFonts w:ascii="Calibri" w:hAnsi="Calibri" w:cs="Arial"/>
          <w:color w:val="000000"/>
          <w:lang w:val="en"/>
        </w:rPr>
        <w:t>Psychologist</w:t>
      </w:r>
      <w:r w:rsidRPr="007037E0">
        <w:rPr>
          <w:rFonts w:ascii="Calibri" w:hAnsi="Calibri" w:cs="Arial"/>
          <w:color w:val="000000"/>
          <w:lang w:val="en"/>
        </w:rPr>
        <w:t xml:space="preserve"> </w:t>
      </w:r>
      <w:r w:rsidR="00D809CA" w:rsidRPr="007037E0">
        <w:rPr>
          <w:rFonts w:ascii="Calibri" w:hAnsi="Calibri" w:cs="Arial"/>
          <w:color w:val="000000"/>
          <w:lang w:val="en"/>
        </w:rPr>
        <w:t>(</w:t>
      </w:r>
      <w:r w:rsidRPr="007037E0">
        <w:rPr>
          <w:rFonts w:ascii="Calibri" w:hAnsi="Calibri" w:cs="Arial"/>
          <w:color w:val="000000"/>
          <w:lang w:val="en"/>
        </w:rPr>
        <w:t>EP</w:t>
      </w:r>
      <w:r w:rsidR="00D809CA" w:rsidRPr="007037E0">
        <w:rPr>
          <w:rFonts w:ascii="Calibri" w:hAnsi="Calibri" w:cs="Arial"/>
          <w:color w:val="000000"/>
          <w:lang w:val="en"/>
        </w:rPr>
        <w:t>)</w:t>
      </w:r>
    </w:p>
    <w:p w14:paraId="2989780F" w14:textId="77777777" w:rsidR="00286277" w:rsidRPr="007037E0" w:rsidRDefault="00D809CA" w:rsidP="00E413BD">
      <w:pPr>
        <w:numPr>
          <w:ilvl w:val="0"/>
          <w:numId w:val="24"/>
        </w:numPr>
        <w:rPr>
          <w:rFonts w:ascii="Calibri" w:hAnsi="Calibri" w:cs="Arial"/>
          <w:color w:val="000000"/>
          <w:lang w:val="en"/>
        </w:rPr>
      </w:pPr>
      <w:r w:rsidRPr="007037E0">
        <w:rPr>
          <w:rFonts w:ascii="Calibri" w:hAnsi="Calibri" w:cs="Arial"/>
          <w:color w:val="000000"/>
          <w:lang w:val="en"/>
        </w:rPr>
        <w:t xml:space="preserve">Learning, </w:t>
      </w:r>
      <w:proofErr w:type="gramStart"/>
      <w:r w:rsidRPr="007037E0">
        <w:rPr>
          <w:rFonts w:ascii="Calibri" w:hAnsi="Calibri" w:cs="Arial"/>
          <w:color w:val="000000"/>
          <w:lang w:val="en"/>
        </w:rPr>
        <w:t>Communication</w:t>
      </w:r>
      <w:proofErr w:type="gramEnd"/>
      <w:r w:rsidRPr="007037E0">
        <w:rPr>
          <w:rFonts w:ascii="Calibri" w:hAnsi="Calibri" w:cs="Arial"/>
          <w:color w:val="000000"/>
          <w:lang w:val="en"/>
        </w:rPr>
        <w:t xml:space="preserve"> an</w:t>
      </w:r>
      <w:r w:rsidR="00AA10B0" w:rsidRPr="007037E0">
        <w:rPr>
          <w:rFonts w:ascii="Calibri" w:hAnsi="Calibri" w:cs="Arial"/>
          <w:color w:val="000000"/>
          <w:lang w:val="en"/>
        </w:rPr>
        <w:t>d Interaction Support Team</w:t>
      </w:r>
      <w:r w:rsidR="009A4CAA" w:rsidRPr="007037E0">
        <w:rPr>
          <w:rFonts w:ascii="Calibri" w:hAnsi="Calibri" w:cs="Arial"/>
          <w:color w:val="000000"/>
          <w:lang w:val="en"/>
        </w:rPr>
        <w:t xml:space="preserve"> (</w:t>
      </w:r>
      <w:r w:rsidR="00AA10B0" w:rsidRPr="007037E0">
        <w:rPr>
          <w:rFonts w:ascii="Calibri" w:hAnsi="Calibri" w:cs="Arial"/>
          <w:color w:val="000000"/>
          <w:lang w:val="en"/>
        </w:rPr>
        <w:t>LCI</w:t>
      </w:r>
      <w:r w:rsidRPr="007037E0">
        <w:rPr>
          <w:rFonts w:ascii="Calibri" w:hAnsi="Calibri" w:cs="Arial"/>
          <w:color w:val="000000"/>
          <w:lang w:val="en"/>
        </w:rPr>
        <w:t xml:space="preserve">) </w:t>
      </w:r>
    </w:p>
    <w:p w14:paraId="19CFA920" w14:textId="77777777" w:rsidR="00B96B94" w:rsidRPr="007037E0" w:rsidRDefault="00B96B94" w:rsidP="00E413BD">
      <w:pPr>
        <w:numPr>
          <w:ilvl w:val="0"/>
          <w:numId w:val="24"/>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School Nurse</w:t>
      </w:r>
      <w:r w:rsidR="009A4CAA" w:rsidRPr="007037E0">
        <w:rPr>
          <w:rFonts w:ascii="Calibri" w:hAnsi="Calibri" w:cs="Arial"/>
          <w:color w:val="000000"/>
          <w:lang w:val="en"/>
        </w:rPr>
        <w:t xml:space="preserve"> or GP</w:t>
      </w:r>
      <w:r w:rsidRPr="007037E0">
        <w:rPr>
          <w:rFonts w:ascii="Calibri" w:hAnsi="Calibri" w:cs="Arial"/>
          <w:color w:val="000000"/>
          <w:lang w:val="en"/>
        </w:rPr>
        <w:t xml:space="preserve"> </w:t>
      </w:r>
    </w:p>
    <w:p w14:paraId="4E97E3A7" w14:textId="77777777" w:rsidR="00B96B94" w:rsidRPr="007037E0" w:rsidRDefault="00B96B94" w:rsidP="00E413BD">
      <w:pPr>
        <w:numPr>
          <w:ilvl w:val="0"/>
          <w:numId w:val="24"/>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Social Services </w:t>
      </w:r>
    </w:p>
    <w:p w14:paraId="34054BE5" w14:textId="77777777" w:rsidR="00B96B94" w:rsidRPr="007037E0" w:rsidRDefault="00B96B94" w:rsidP="00E413BD">
      <w:pPr>
        <w:numPr>
          <w:ilvl w:val="0"/>
          <w:numId w:val="24"/>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Education Welfare Officer </w:t>
      </w:r>
      <w:r w:rsidR="00AA10B0" w:rsidRPr="007037E0">
        <w:rPr>
          <w:rFonts w:ascii="Calibri" w:hAnsi="Calibri" w:cs="Arial"/>
          <w:color w:val="000000"/>
          <w:lang w:val="en"/>
        </w:rPr>
        <w:t>(</w:t>
      </w:r>
      <w:r w:rsidRPr="007037E0">
        <w:rPr>
          <w:rFonts w:ascii="Calibri" w:hAnsi="Calibri" w:cs="Arial"/>
          <w:color w:val="000000"/>
          <w:lang w:val="en"/>
        </w:rPr>
        <w:t>EWO</w:t>
      </w:r>
      <w:r w:rsidR="00AA10B0" w:rsidRPr="007037E0">
        <w:rPr>
          <w:rFonts w:ascii="Calibri" w:hAnsi="Calibri" w:cs="Arial"/>
          <w:color w:val="000000"/>
          <w:lang w:val="en"/>
        </w:rPr>
        <w:t>)</w:t>
      </w:r>
      <w:r w:rsidRPr="007037E0">
        <w:rPr>
          <w:rFonts w:ascii="Calibri" w:hAnsi="Calibri" w:cs="Arial"/>
          <w:color w:val="000000"/>
          <w:lang w:val="en"/>
        </w:rPr>
        <w:t xml:space="preserve"> </w:t>
      </w:r>
    </w:p>
    <w:p w14:paraId="4A3D5BF2" w14:textId="77777777" w:rsidR="00B96B94" w:rsidRPr="007037E0" w:rsidRDefault="00B96B94" w:rsidP="00E413BD">
      <w:pPr>
        <w:numPr>
          <w:ilvl w:val="0"/>
          <w:numId w:val="24"/>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Advisory Teachers for Hearing/Vision </w:t>
      </w:r>
      <w:r w:rsidR="00F24382">
        <w:rPr>
          <w:rFonts w:ascii="Calibri" w:hAnsi="Calibri" w:cs="Arial"/>
          <w:color w:val="000000"/>
          <w:lang w:val="en"/>
        </w:rPr>
        <w:t>(HI/VI)</w:t>
      </w:r>
    </w:p>
    <w:p w14:paraId="2EFD1EE5" w14:textId="77777777" w:rsidR="00B96B94" w:rsidRPr="007037E0" w:rsidRDefault="00B96B94" w:rsidP="00E413BD">
      <w:pPr>
        <w:numPr>
          <w:ilvl w:val="0"/>
          <w:numId w:val="24"/>
        </w:numPr>
        <w:spacing w:before="100" w:beforeAutospacing="1" w:after="100" w:afterAutospacing="1"/>
        <w:ind w:right="612"/>
        <w:rPr>
          <w:rFonts w:ascii="Calibri" w:hAnsi="Calibri" w:cs="Arial"/>
          <w:color w:val="000000"/>
          <w:lang w:val="en"/>
        </w:rPr>
      </w:pPr>
      <w:r w:rsidRPr="007037E0">
        <w:rPr>
          <w:rFonts w:ascii="Calibri" w:hAnsi="Calibri" w:cs="Arial"/>
          <w:color w:val="000000"/>
          <w:lang w:val="en"/>
        </w:rPr>
        <w:t xml:space="preserve">Or other specialists </w:t>
      </w:r>
    </w:p>
    <w:p w14:paraId="3F96F1B6" w14:textId="1618986C" w:rsidR="00763520" w:rsidRDefault="00B96B94" w:rsidP="008B2B18">
      <w:pPr>
        <w:rPr>
          <w:rFonts w:ascii="Calibri" w:hAnsi="Calibri" w:cs="Arial"/>
          <w:color w:val="000000"/>
          <w:lang w:val="en"/>
        </w:rPr>
      </w:pPr>
      <w:r w:rsidRPr="007037E0">
        <w:rPr>
          <w:rFonts w:ascii="Calibri" w:hAnsi="Calibri" w:cs="Arial"/>
          <w:color w:val="000000"/>
          <w:lang w:val="en"/>
        </w:rPr>
        <w:t>For a small number of children</w:t>
      </w:r>
      <w:r w:rsidR="009A4CAA" w:rsidRPr="007037E0">
        <w:rPr>
          <w:rFonts w:ascii="Calibri" w:hAnsi="Calibri" w:cs="Arial"/>
          <w:color w:val="000000"/>
          <w:lang w:val="en"/>
        </w:rPr>
        <w:t xml:space="preserve">, despite quality first teaching and </w:t>
      </w:r>
      <w:proofErr w:type="spellStart"/>
      <w:r w:rsidR="009A4CAA" w:rsidRPr="007037E0">
        <w:rPr>
          <w:rFonts w:ascii="Calibri" w:hAnsi="Calibri" w:cs="Arial"/>
          <w:color w:val="000000"/>
          <w:lang w:val="en"/>
        </w:rPr>
        <w:t>individualised</w:t>
      </w:r>
      <w:proofErr w:type="spellEnd"/>
      <w:r w:rsidR="009A4CAA" w:rsidRPr="007037E0">
        <w:rPr>
          <w:rFonts w:ascii="Calibri" w:hAnsi="Calibri" w:cs="Arial"/>
          <w:color w:val="000000"/>
          <w:lang w:val="en"/>
        </w:rPr>
        <w:t xml:space="preserve"> SEN</w:t>
      </w:r>
      <w:r w:rsidR="002B0B1A">
        <w:rPr>
          <w:rFonts w:ascii="Calibri" w:hAnsi="Calibri" w:cs="Arial"/>
          <w:color w:val="000000"/>
          <w:lang w:val="en"/>
        </w:rPr>
        <w:t>D</w:t>
      </w:r>
      <w:r w:rsidR="009A4CAA" w:rsidRPr="007037E0">
        <w:rPr>
          <w:rFonts w:ascii="Calibri" w:hAnsi="Calibri" w:cs="Arial"/>
          <w:color w:val="000000"/>
          <w:lang w:val="en"/>
        </w:rPr>
        <w:t xml:space="preserve"> support</w:t>
      </w:r>
      <w:r w:rsidRPr="007037E0">
        <w:rPr>
          <w:rFonts w:ascii="Calibri" w:hAnsi="Calibri" w:cs="Arial"/>
          <w:color w:val="000000"/>
          <w:lang w:val="en"/>
        </w:rPr>
        <w:t xml:space="preserve"> </w:t>
      </w:r>
      <w:r w:rsidR="00763520" w:rsidRPr="007037E0">
        <w:rPr>
          <w:rFonts w:ascii="Calibri" w:hAnsi="Calibri" w:cs="Arial"/>
          <w:color w:val="000000"/>
          <w:lang w:val="en"/>
        </w:rPr>
        <w:t>the child m</w:t>
      </w:r>
      <w:r w:rsidR="002B0B1A">
        <w:rPr>
          <w:rFonts w:ascii="Calibri" w:hAnsi="Calibri" w:cs="Arial"/>
          <w:color w:val="000000"/>
          <w:lang w:val="en"/>
        </w:rPr>
        <w:t>ay still not be making expected progress. T</w:t>
      </w:r>
      <w:r w:rsidR="00763520" w:rsidRPr="007037E0">
        <w:rPr>
          <w:rFonts w:ascii="Calibri" w:hAnsi="Calibri" w:cs="Arial"/>
          <w:color w:val="000000"/>
          <w:lang w:val="en"/>
        </w:rPr>
        <w:t xml:space="preserve">he school or parents could consider applying for an </w:t>
      </w:r>
      <w:r w:rsidR="008F6C6A" w:rsidRPr="007037E0">
        <w:rPr>
          <w:rFonts w:ascii="Calibri" w:hAnsi="Calibri" w:cs="Arial"/>
          <w:color w:val="000000"/>
          <w:lang w:val="en"/>
        </w:rPr>
        <w:t>Educational and Healthcare Plan (EHC</w:t>
      </w:r>
      <w:r w:rsidR="009A4CAA" w:rsidRPr="007037E0">
        <w:rPr>
          <w:rFonts w:ascii="Calibri" w:hAnsi="Calibri" w:cs="Arial"/>
          <w:color w:val="000000"/>
          <w:lang w:val="en"/>
        </w:rPr>
        <w:t>P</w:t>
      </w:r>
      <w:r w:rsidR="008F6C6A" w:rsidRPr="007037E0">
        <w:rPr>
          <w:rFonts w:ascii="Calibri" w:hAnsi="Calibri" w:cs="Arial"/>
          <w:color w:val="000000"/>
          <w:lang w:val="en"/>
        </w:rPr>
        <w:t>)</w:t>
      </w:r>
      <w:r w:rsidRPr="007037E0">
        <w:rPr>
          <w:rFonts w:ascii="Calibri" w:hAnsi="Calibri" w:cs="Arial"/>
          <w:color w:val="000000"/>
          <w:lang w:val="en"/>
        </w:rPr>
        <w:t xml:space="preserve">. </w:t>
      </w:r>
      <w:r w:rsidR="00763520" w:rsidRPr="007037E0">
        <w:rPr>
          <w:rFonts w:ascii="Calibri" w:hAnsi="Calibri" w:cs="Arial"/>
          <w:color w:val="000000"/>
          <w:lang w:val="en"/>
        </w:rPr>
        <w:t xml:space="preserve">An EHC plan is a legal document that outlines to provision required and will specify how services </w:t>
      </w:r>
      <w:r w:rsidR="008C033F">
        <w:rPr>
          <w:rFonts w:ascii="Calibri" w:hAnsi="Calibri" w:cs="Arial"/>
          <w:color w:val="000000"/>
          <w:lang w:val="en"/>
        </w:rPr>
        <w:t>should</w:t>
      </w:r>
      <w:r w:rsidR="00763520" w:rsidRPr="007037E0">
        <w:rPr>
          <w:rFonts w:ascii="Calibri" w:hAnsi="Calibri" w:cs="Arial"/>
          <w:color w:val="000000"/>
          <w:lang w:val="en"/>
        </w:rPr>
        <w:t xml:space="preserve"> be delivered to meet a range of outcomes sough</w:t>
      </w:r>
      <w:r w:rsidR="006C0086">
        <w:rPr>
          <w:rFonts w:ascii="Calibri" w:hAnsi="Calibri" w:cs="Arial"/>
          <w:color w:val="000000"/>
          <w:lang w:val="en"/>
        </w:rPr>
        <w:t>t across e</w:t>
      </w:r>
      <w:r w:rsidR="00763520" w:rsidRPr="007037E0">
        <w:rPr>
          <w:rFonts w:ascii="Calibri" w:hAnsi="Calibri" w:cs="Arial"/>
          <w:color w:val="000000"/>
          <w:lang w:val="en"/>
        </w:rPr>
        <w:t xml:space="preserve">ducation, </w:t>
      </w:r>
      <w:proofErr w:type="gramStart"/>
      <w:r w:rsidR="00763520" w:rsidRPr="007037E0">
        <w:rPr>
          <w:rFonts w:ascii="Calibri" w:hAnsi="Calibri" w:cs="Arial"/>
          <w:color w:val="000000"/>
          <w:lang w:val="en"/>
        </w:rPr>
        <w:t>health</w:t>
      </w:r>
      <w:proofErr w:type="gramEnd"/>
      <w:r w:rsidR="00763520" w:rsidRPr="007037E0">
        <w:rPr>
          <w:rFonts w:ascii="Calibri" w:hAnsi="Calibri" w:cs="Arial"/>
          <w:color w:val="000000"/>
          <w:lang w:val="en"/>
        </w:rPr>
        <w:t xml:space="preserve"> and social care for the child.</w:t>
      </w:r>
      <w:r w:rsidR="006C0086">
        <w:rPr>
          <w:rFonts w:ascii="Calibri" w:hAnsi="Calibri" w:cs="Arial"/>
          <w:color w:val="000000"/>
          <w:lang w:val="en"/>
        </w:rPr>
        <w:t xml:space="preserve"> These can support children until age </w:t>
      </w:r>
      <w:r w:rsidR="00C068CD">
        <w:rPr>
          <w:rFonts w:ascii="Calibri" w:hAnsi="Calibri" w:cs="Arial"/>
          <w:color w:val="000000"/>
          <w:lang w:val="en"/>
        </w:rPr>
        <w:t>25</w:t>
      </w:r>
      <w:r w:rsidR="006C0086">
        <w:rPr>
          <w:rFonts w:ascii="Calibri" w:hAnsi="Calibri" w:cs="Arial"/>
          <w:color w:val="000000"/>
          <w:lang w:val="en"/>
        </w:rPr>
        <w:t xml:space="preserve"> where adult services take over the care plan.</w:t>
      </w:r>
    </w:p>
    <w:p w14:paraId="1CC3A7A4" w14:textId="77777777" w:rsidR="002F0FBE" w:rsidRPr="007037E0" w:rsidRDefault="002F0FBE" w:rsidP="008B2B18">
      <w:pPr>
        <w:rPr>
          <w:rFonts w:ascii="Calibri" w:hAnsi="Calibri" w:cs="Arial"/>
          <w:color w:val="000000"/>
          <w:lang w:val="en"/>
        </w:rPr>
      </w:pPr>
    </w:p>
    <w:p w14:paraId="1902EDDC" w14:textId="77777777" w:rsidR="00DA0174" w:rsidRPr="002F0FBE" w:rsidRDefault="00B96B94" w:rsidP="008B2B18">
      <w:pPr>
        <w:rPr>
          <w:rFonts w:ascii="Calibri" w:hAnsi="Calibri" w:cs="Arial"/>
          <w:color w:val="000000"/>
          <w:lang w:val="en"/>
        </w:rPr>
      </w:pPr>
      <w:r w:rsidRPr="007037E0">
        <w:rPr>
          <w:rFonts w:ascii="Calibri" w:hAnsi="Calibri" w:cs="Arial"/>
          <w:color w:val="000000"/>
          <w:lang w:val="en"/>
        </w:rPr>
        <w:t>These children may be provi</w:t>
      </w:r>
      <w:r w:rsidR="00F85F21" w:rsidRPr="007037E0">
        <w:rPr>
          <w:rFonts w:ascii="Calibri" w:hAnsi="Calibri" w:cs="Arial"/>
          <w:color w:val="000000"/>
          <w:lang w:val="en"/>
        </w:rPr>
        <w:t>ded with extra funding by the L</w:t>
      </w:r>
      <w:r w:rsidRPr="007037E0">
        <w:rPr>
          <w:rFonts w:ascii="Calibri" w:hAnsi="Calibri" w:cs="Arial"/>
          <w:color w:val="000000"/>
          <w:lang w:val="en"/>
        </w:rPr>
        <w:t xml:space="preserve">A which the school will use to </w:t>
      </w:r>
      <w:r w:rsidR="00763520" w:rsidRPr="007037E0">
        <w:rPr>
          <w:rFonts w:ascii="Calibri" w:hAnsi="Calibri" w:cs="Arial"/>
          <w:color w:val="000000"/>
          <w:lang w:val="en"/>
        </w:rPr>
        <w:t>support the child. The EHCP</w:t>
      </w:r>
      <w:r w:rsidRPr="007037E0">
        <w:rPr>
          <w:rFonts w:ascii="Calibri" w:hAnsi="Calibri" w:cs="Arial"/>
          <w:color w:val="000000"/>
          <w:lang w:val="en"/>
        </w:rPr>
        <w:t xml:space="preserve"> will be r</w:t>
      </w:r>
      <w:r w:rsidR="008F6C6A" w:rsidRPr="007037E0">
        <w:rPr>
          <w:rFonts w:ascii="Calibri" w:hAnsi="Calibri" w:cs="Arial"/>
          <w:color w:val="000000"/>
          <w:lang w:val="en"/>
        </w:rPr>
        <w:t>eviewed annually at an</w:t>
      </w:r>
      <w:r w:rsidR="00594905">
        <w:rPr>
          <w:rFonts w:ascii="Calibri" w:hAnsi="Calibri" w:cs="Arial"/>
          <w:color w:val="000000"/>
          <w:lang w:val="en"/>
        </w:rPr>
        <w:t xml:space="preserve"> annual review m</w:t>
      </w:r>
      <w:r w:rsidRPr="007037E0">
        <w:rPr>
          <w:rFonts w:ascii="Calibri" w:hAnsi="Calibri" w:cs="Arial"/>
          <w:color w:val="000000"/>
          <w:lang w:val="en"/>
        </w:rPr>
        <w:t>eeting to which parents</w:t>
      </w:r>
      <w:r w:rsidR="0034141D" w:rsidRPr="007037E0">
        <w:rPr>
          <w:rFonts w:ascii="Calibri" w:hAnsi="Calibri" w:cs="Arial"/>
          <w:color w:val="000000"/>
          <w:lang w:val="en"/>
        </w:rPr>
        <w:t xml:space="preserve">, </w:t>
      </w:r>
      <w:r w:rsidR="00594905">
        <w:rPr>
          <w:rFonts w:ascii="Calibri" w:hAnsi="Calibri" w:cs="Arial"/>
          <w:color w:val="000000"/>
          <w:lang w:val="en"/>
        </w:rPr>
        <w:t xml:space="preserve">the </w:t>
      </w:r>
      <w:r w:rsidR="0034141D" w:rsidRPr="007037E0">
        <w:rPr>
          <w:rFonts w:ascii="Calibri" w:hAnsi="Calibri" w:cs="Arial"/>
          <w:color w:val="000000"/>
          <w:lang w:val="en"/>
        </w:rPr>
        <w:t>pupil if appropriate</w:t>
      </w:r>
      <w:r w:rsidR="00763520" w:rsidRPr="007037E0">
        <w:rPr>
          <w:rFonts w:ascii="Calibri" w:hAnsi="Calibri" w:cs="Arial"/>
          <w:color w:val="000000"/>
          <w:lang w:val="en"/>
        </w:rPr>
        <w:t xml:space="preserve"> and other agencies involved</w:t>
      </w:r>
      <w:r w:rsidRPr="007037E0">
        <w:rPr>
          <w:rFonts w:ascii="Calibri" w:hAnsi="Calibri" w:cs="Arial"/>
          <w:color w:val="000000"/>
          <w:lang w:val="en"/>
        </w:rPr>
        <w:t xml:space="preserve"> are warmly invited.</w:t>
      </w:r>
    </w:p>
    <w:p w14:paraId="206BDC01" w14:textId="77777777" w:rsidR="00DA0174" w:rsidRPr="007037E0" w:rsidRDefault="00DA0174" w:rsidP="008B2B18">
      <w:pPr>
        <w:rPr>
          <w:rFonts w:ascii="Calibri" w:hAnsi="Calibri" w:cs="Arial"/>
          <w:b/>
          <w:color w:val="000000"/>
          <w:u w:val="single"/>
          <w:lang w:val="en"/>
        </w:rPr>
      </w:pPr>
    </w:p>
    <w:p w14:paraId="64E3C5FD" w14:textId="77777777" w:rsidR="00B96B94" w:rsidRPr="007037E0" w:rsidRDefault="00B457E1" w:rsidP="008B2B18">
      <w:pPr>
        <w:rPr>
          <w:rFonts w:ascii="Calibri" w:hAnsi="Calibri" w:cs="Arial"/>
          <w:b/>
          <w:color w:val="000000"/>
          <w:lang w:val="en"/>
        </w:rPr>
      </w:pPr>
      <w:r>
        <w:rPr>
          <w:rFonts w:ascii="Calibri" w:hAnsi="Calibri" w:cs="Arial"/>
          <w:b/>
          <w:color w:val="000000"/>
          <w:u w:val="single"/>
          <w:lang w:val="en"/>
        </w:rPr>
        <w:lastRenderedPageBreak/>
        <w:t xml:space="preserve">8.2 </w:t>
      </w:r>
      <w:r w:rsidR="00B96B94" w:rsidRPr="007037E0">
        <w:rPr>
          <w:rFonts w:ascii="Calibri" w:hAnsi="Calibri" w:cs="Arial"/>
          <w:b/>
          <w:color w:val="000000"/>
          <w:u w:val="single"/>
          <w:lang w:val="en"/>
        </w:rPr>
        <w:t>Assessment</w:t>
      </w:r>
    </w:p>
    <w:p w14:paraId="112F5A86" w14:textId="77777777" w:rsidR="00B96B94" w:rsidRPr="007037E0" w:rsidRDefault="00E378BA" w:rsidP="008B2B18">
      <w:pPr>
        <w:rPr>
          <w:rFonts w:ascii="Calibri" w:hAnsi="Calibri" w:cs="Arial"/>
          <w:color w:val="000000"/>
          <w:lang w:val="en"/>
        </w:rPr>
      </w:pPr>
      <w:r w:rsidRPr="007037E0">
        <w:rPr>
          <w:rFonts w:ascii="Calibri" w:hAnsi="Calibri" w:cs="Arial"/>
          <w:color w:val="000000"/>
          <w:lang w:val="en"/>
        </w:rPr>
        <w:t>Children with SEND</w:t>
      </w:r>
      <w:r w:rsidR="00B96B94" w:rsidRPr="007037E0">
        <w:rPr>
          <w:rFonts w:ascii="Calibri" w:hAnsi="Calibri" w:cs="Arial"/>
          <w:color w:val="000000"/>
          <w:lang w:val="en"/>
        </w:rPr>
        <w:t xml:space="preserve"> are assessed </w:t>
      </w:r>
      <w:r w:rsidR="00AB71A5" w:rsidRPr="007037E0">
        <w:rPr>
          <w:rFonts w:ascii="Calibri" w:hAnsi="Calibri" w:cs="Arial"/>
          <w:color w:val="000000"/>
          <w:lang w:val="en"/>
        </w:rPr>
        <w:t>where appropriate</w:t>
      </w:r>
      <w:r w:rsidR="00B96B94" w:rsidRPr="007037E0">
        <w:rPr>
          <w:rFonts w:ascii="Calibri" w:hAnsi="Calibri" w:cs="Arial"/>
          <w:color w:val="000000"/>
          <w:lang w:val="en"/>
        </w:rPr>
        <w:t xml:space="preserve"> using </w:t>
      </w:r>
      <w:proofErr w:type="spellStart"/>
      <w:r w:rsidR="00B96B94" w:rsidRPr="007037E0">
        <w:rPr>
          <w:rFonts w:ascii="Calibri" w:hAnsi="Calibri" w:cs="Arial"/>
          <w:color w:val="000000"/>
          <w:lang w:val="en"/>
        </w:rPr>
        <w:t>standardised</w:t>
      </w:r>
      <w:proofErr w:type="spellEnd"/>
      <w:r w:rsidR="00B96B94" w:rsidRPr="007037E0">
        <w:rPr>
          <w:rFonts w:ascii="Calibri" w:hAnsi="Calibri" w:cs="Arial"/>
          <w:color w:val="000000"/>
          <w:lang w:val="en"/>
        </w:rPr>
        <w:t xml:space="preserve"> tests for reading, spelling and comprehension as well as being part of the regular assessment in their classes. Other tests </w:t>
      </w:r>
      <w:r w:rsidR="00887B97">
        <w:rPr>
          <w:rFonts w:ascii="Calibri" w:hAnsi="Calibri" w:cs="Arial"/>
          <w:color w:val="000000"/>
          <w:lang w:val="en"/>
        </w:rPr>
        <w:t xml:space="preserve">including memory, BPVS and Semantics (Language) </w:t>
      </w:r>
      <w:r w:rsidR="00B96B94" w:rsidRPr="007037E0">
        <w:rPr>
          <w:rFonts w:ascii="Calibri" w:hAnsi="Calibri" w:cs="Arial"/>
          <w:color w:val="000000"/>
          <w:lang w:val="en"/>
        </w:rPr>
        <w:t>may</w:t>
      </w:r>
      <w:r w:rsidR="00AB71A5" w:rsidRPr="007037E0">
        <w:rPr>
          <w:rFonts w:ascii="Calibri" w:hAnsi="Calibri" w:cs="Arial"/>
          <w:color w:val="000000"/>
          <w:lang w:val="en"/>
        </w:rPr>
        <w:t xml:space="preserve"> also</w:t>
      </w:r>
      <w:r w:rsidR="00B96B94" w:rsidRPr="007037E0">
        <w:rPr>
          <w:rFonts w:ascii="Calibri" w:hAnsi="Calibri" w:cs="Arial"/>
          <w:color w:val="000000"/>
          <w:lang w:val="en"/>
        </w:rPr>
        <w:t xml:space="preserve"> be used w</w:t>
      </w:r>
      <w:r w:rsidR="00AD3B63" w:rsidRPr="007037E0">
        <w:rPr>
          <w:rFonts w:ascii="Calibri" w:hAnsi="Calibri" w:cs="Arial"/>
          <w:color w:val="000000"/>
          <w:lang w:val="en"/>
        </w:rPr>
        <w:t>hen these are felt appropriate.</w:t>
      </w:r>
      <w:r w:rsidR="00913781" w:rsidRPr="007037E0">
        <w:rPr>
          <w:rFonts w:ascii="Calibri" w:hAnsi="Calibri" w:cs="Arial"/>
          <w:color w:val="548DD4"/>
          <w:lang w:val="en"/>
        </w:rPr>
        <w:t xml:space="preserve"> </w:t>
      </w:r>
      <w:r w:rsidR="00B96B94" w:rsidRPr="007037E0">
        <w:rPr>
          <w:rFonts w:ascii="Calibri" w:hAnsi="Calibri" w:cs="Arial"/>
          <w:color w:val="000000"/>
          <w:lang w:val="en"/>
        </w:rPr>
        <w:t xml:space="preserve">Their progress is monitored </w:t>
      </w:r>
      <w:r w:rsidR="0056285F" w:rsidRPr="007037E0">
        <w:rPr>
          <w:rFonts w:ascii="Calibri" w:hAnsi="Calibri" w:cs="Arial"/>
          <w:color w:val="000000"/>
          <w:lang w:val="en"/>
        </w:rPr>
        <w:t>along with the rest of the class.</w:t>
      </w:r>
    </w:p>
    <w:p w14:paraId="60B07176" w14:textId="77777777" w:rsidR="00E413BD" w:rsidRPr="007037E0" w:rsidRDefault="00E413BD" w:rsidP="008B2B18">
      <w:pPr>
        <w:rPr>
          <w:rFonts w:ascii="Calibri" w:hAnsi="Calibri" w:cs="Arial"/>
          <w:color w:val="000000"/>
          <w:lang w:val="en"/>
        </w:rPr>
      </w:pPr>
    </w:p>
    <w:p w14:paraId="6BFDB134" w14:textId="77777777" w:rsidR="00E378BA" w:rsidRPr="007037E0" w:rsidRDefault="00E378BA" w:rsidP="00E378BA">
      <w:pPr>
        <w:pStyle w:val="Default"/>
        <w:rPr>
          <w:rFonts w:ascii="Calibri" w:hAnsi="Calibri"/>
        </w:rPr>
      </w:pPr>
      <w:r w:rsidRPr="007037E0">
        <w:rPr>
          <w:rFonts w:ascii="Calibri" w:hAnsi="Calibri"/>
        </w:rPr>
        <w:t>The following may impact o</w:t>
      </w:r>
      <w:r w:rsidR="00C72C2F" w:rsidRPr="007037E0">
        <w:rPr>
          <w:rFonts w:ascii="Calibri" w:hAnsi="Calibri"/>
        </w:rPr>
        <w:t>n progress and attainment but are</w:t>
      </w:r>
      <w:r w:rsidRPr="007037E0">
        <w:rPr>
          <w:rFonts w:ascii="Calibri" w:hAnsi="Calibri"/>
        </w:rPr>
        <w:t xml:space="preserve"> not consider</w:t>
      </w:r>
      <w:r w:rsidR="00C72C2F" w:rsidRPr="007037E0">
        <w:rPr>
          <w:rFonts w:ascii="Calibri" w:hAnsi="Calibri"/>
        </w:rPr>
        <w:t>ed</w:t>
      </w:r>
      <w:r w:rsidRPr="007037E0">
        <w:rPr>
          <w:rFonts w:ascii="Calibri" w:hAnsi="Calibri"/>
        </w:rPr>
        <w:t xml:space="preserve"> SEN</w:t>
      </w:r>
      <w:r w:rsidR="0045222C" w:rsidRPr="007037E0">
        <w:rPr>
          <w:rFonts w:ascii="Calibri" w:hAnsi="Calibri"/>
        </w:rPr>
        <w:t>D</w:t>
      </w:r>
      <w:r w:rsidR="00281BB5">
        <w:rPr>
          <w:rFonts w:ascii="Calibri" w:hAnsi="Calibri"/>
        </w:rPr>
        <w:t>:</w:t>
      </w:r>
      <w:r w:rsidRPr="007037E0">
        <w:rPr>
          <w:rFonts w:ascii="Calibri" w:hAnsi="Calibri"/>
        </w:rPr>
        <w:t xml:space="preserve"> </w:t>
      </w:r>
    </w:p>
    <w:p w14:paraId="7E8402F6" w14:textId="77777777" w:rsidR="00C72C2F" w:rsidRPr="007037E0" w:rsidRDefault="00C72C2F" w:rsidP="00E378BA">
      <w:pPr>
        <w:pStyle w:val="Default"/>
        <w:rPr>
          <w:rFonts w:ascii="Calibri" w:hAnsi="Calibri"/>
        </w:rPr>
      </w:pPr>
    </w:p>
    <w:p w14:paraId="297286F0" w14:textId="77777777" w:rsidR="00E378BA" w:rsidRPr="007037E0" w:rsidRDefault="00C72C2F" w:rsidP="00763520">
      <w:pPr>
        <w:pStyle w:val="Default"/>
        <w:numPr>
          <w:ilvl w:val="0"/>
          <w:numId w:val="13"/>
        </w:numPr>
        <w:rPr>
          <w:rFonts w:ascii="Calibri" w:hAnsi="Calibri"/>
        </w:rPr>
      </w:pPr>
      <w:r w:rsidRPr="007037E0">
        <w:rPr>
          <w:rFonts w:ascii="Calibri" w:hAnsi="Calibri"/>
        </w:rPr>
        <w:t>Disability (</w:t>
      </w:r>
      <w:r w:rsidR="00E378BA" w:rsidRPr="007037E0">
        <w:rPr>
          <w:rFonts w:ascii="Calibri" w:hAnsi="Calibri"/>
        </w:rPr>
        <w:t xml:space="preserve">the Code of Practice outlines the “reasonable adjustment </w:t>
      </w:r>
      <w:proofErr w:type="gramStart"/>
      <w:r w:rsidR="00E378BA" w:rsidRPr="007037E0">
        <w:rPr>
          <w:rFonts w:ascii="Calibri" w:hAnsi="Calibri"/>
        </w:rPr>
        <w:t>“ duty</w:t>
      </w:r>
      <w:proofErr w:type="gramEnd"/>
      <w:r w:rsidR="00E378BA" w:rsidRPr="007037E0">
        <w:rPr>
          <w:rFonts w:ascii="Calibri" w:hAnsi="Calibri"/>
        </w:rPr>
        <w:t xml:space="preserve"> for all settings and schools provided under current Disability Equality legislation – these alone do not constitute SEN) </w:t>
      </w:r>
    </w:p>
    <w:p w14:paraId="29AF6A7F" w14:textId="77777777" w:rsidR="00E378BA" w:rsidRPr="007037E0" w:rsidRDefault="00594905" w:rsidP="00763520">
      <w:pPr>
        <w:pStyle w:val="Default"/>
        <w:numPr>
          <w:ilvl w:val="0"/>
          <w:numId w:val="13"/>
        </w:numPr>
        <w:rPr>
          <w:rFonts w:ascii="Calibri" w:hAnsi="Calibri"/>
        </w:rPr>
      </w:pPr>
      <w:r>
        <w:rPr>
          <w:rFonts w:ascii="Calibri" w:hAnsi="Calibri"/>
        </w:rPr>
        <w:t>Attendance and p</w:t>
      </w:r>
      <w:r w:rsidR="00E378BA" w:rsidRPr="007037E0">
        <w:rPr>
          <w:rFonts w:ascii="Calibri" w:hAnsi="Calibri"/>
        </w:rPr>
        <w:t xml:space="preserve">unctuality </w:t>
      </w:r>
    </w:p>
    <w:p w14:paraId="499564A6" w14:textId="77777777" w:rsidR="00E378BA" w:rsidRPr="007037E0" w:rsidRDefault="00594905" w:rsidP="00763520">
      <w:pPr>
        <w:pStyle w:val="Default"/>
        <w:numPr>
          <w:ilvl w:val="0"/>
          <w:numId w:val="13"/>
        </w:numPr>
        <w:rPr>
          <w:rFonts w:ascii="Calibri" w:hAnsi="Calibri"/>
        </w:rPr>
      </w:pPr>
      <w:r>
        <w:rPr>
          <w:rFonts w:ascii="Calibri" w:hAnsi="Calibri"/>
        </w:rPr>
        <w:t>Health and w</w:t>
      </w:r>
      <w:r w:rsidR="00E378BA" w:rsidRPr="007037E0">
        <w:rPr>
          <w:rFonts w:ascii="Calibri" w:hAnsi="Calibri"/>
        </w:rPr>
        <w:t xml:space="preserve">elfare </w:t>
      </w:r>
    </w:p>
    <w:p w14:paraId="03431E55" w14:textId="77777777" w:rsidR="00E378BA" w:rsidRPr="007037E0" w:rsidRDefault="00E378BA" w:rsidP="00763520">
      <w:pPr>
        <w:pStyle w:val="Default"/>
        <w:numPr>
          <w:ilvl w:val="0"/>
          <w:numId w:val="13"/>
        </w:numPr>
        <w:rPr>
          <w:rFonts w:ascii="Calibri" w:hAnsi="Calibri"/>
        </w:rPr>
      </w:pPr>
      <w:r w:rsidRPr="007037E0">
        <w:rPr>
          <w:rFonts w:ascii="Calibri" w:hAnsi="Calibri"/>
        </w:rPr>
        <w:t xml:space="preserve">EAL </w:t>
      </w:r>
    </w:p>
    <w:p w14:paraId="40EF572E" w14:textId="77777777" w:rsidR="00E378BA" w:rsidRPr="007037E0" w:rsidRDefault="00594905" w:rsidP="00763520">
      <w:pPr>
        <w:pStyle w:val="Default"/>
        <w:numPr>
          <w:ilvl w:val="0"/>
          <w:numId w:val="13"/>
        </w:numPr>
        <w:rPr>
          <w:rFonts w:ascii="Calibri" w:hAnsi="Calibri"/>
        </w:rPr>
      </w:pPr>
      <w:r>
        <w:rPr>
          <w:rFonts w:ascii="Calibri" w:hAnsi="Calibri"/>
        </w:rPr>
        <w:t>Being in receipt of pupil premium g</w:t>
      </w:r>
      <w:r w:rsidR="00E378BA" w:rsidRPr="007037E0">
        <w:rPr>
          <w:rFonts w:ascii="Calibri" w:hAnsi="Calibri"/>
        </w:rPr>
        <w:t xml:space="preserve">rant </w:t>
      </w:r>
    </w:p>
    <w:p w14:paraId="38F05150" w14:textId="77777777" w:rsidR="00E378BA" w:rsidRPr="007037E0" w:rsidRDefault="00594905" w:rsidP="00763520">
      <w:pPr>
        <w:pStyle w:val="Default"/>
        <w:numPr>
          <w:ilvl w:val="0"/>
          <w:numId w:val="13"/>
        </w:numPr>
        <w:rPr>
          <w:rFonts w:ascii="Calibri" w:hAnsi="Calibri"/>
        </w:rPr>
      </w:pPr>
      <w:r>
        <w:rPr>
          <w:rFonts w:ascii="Calibri" w:hAnsi="Calibri"/>
        </w:rPr>
        <w:t>Being a looked after c</w:t>
      </w:r>
      <w:r w:rsidR="00E378BA" w:rsidRPr="007037E0">
        <w:rPr>
          <w:rFonts w:ascii="Calibri" w:hAnsi="Calibri"/>
        </w:rPr>
        <w:t xml:space="preserve">hild </w:t>
      </w:r>
    </w:p>
    <w:p w14:paraId="2F0BEDE8" w14:textId="79FCB329" w:rsidR="00E378BA" w:rsidRPr="00DF6603" w:rsidRDefault="00E378BA" w:rsidP="00E378BA">
      <w:pPr>
        <w:pStyle w:val="Default"/>
        <w:numPr>
          <w:ilvl w:val="0"/>
          <w:numId w:val="13"/>
        </w:numPr>
        <w:rPr>
          <w:rFonts w:ascii="Calibri" w:hAnsi="Calibri"/>
        </w:rPr>
      </w:pPr>
      <w:r w:rsidRPr="007037E0">
        <w:rPr>
          <w:rFonts w:ascii="Calibri" w:hAnsi="Calibri"/>
        </w:rPr>
        <w:t>Being a child o</w:t>
      </w:r>
      <w:r w:rsidR="00594905">
        <w:rPr>
          <w:rFonts w:ascii="Calibri" w:hAnsi="Calibri"/>
        </w:rPr>
        <w:t>f a s</w:t>
      </w:r>
      <w:r w:rsidRPr="007037E0">
        <w:rPr>
          <w:rFonts w:ascii="Calibri" w:hAnsi="Calibri"/>
        </w:rPr>
        <w:t xml:space="preserve">erviceman/woman </w:t>
      </w:r>
    </w:p>
    <w:p w14:paraId="77B2A9A1" w14:textId="77777777" w:rsidR="002A2695" w:rsidRPr="007037E0" w:rsidRDefault="002A2695" w:rsidP="008B2B18">
      <w:pPr>
        <w:rPr>
          <w:rFonts w:ascii="Calibri" w:hAnsi="Calibri" w:cs="Arial"/>
          <w:color w:val="000000"/>
          <w:lang w:val="en"/>
        </w:rPr>
      </w:pPr>
    </w:p>
    <w:p w14:paraId="1C228937" w14:textId="77777777" w:rsidR="00521C07" w:rsidRDefault="00E378BA" w:rsidP="008B2B18">
      <w:pPr>
        <w:rPr>
          <w:rFonts w:ascii="Calibri" w:hAnsi="Calibri" w:cs="Arial"/>
        </w:rPr>
      </w:pPr>
      <w:r w:rsidRPr="007037E0">
        <w:rPr>
          <w:rFonts w:ascii="Calibri" w:hAnsi="Calibri" w:cs="Arial"/>
        </w:rPr>
        <w:t>Any concerns relating to a pupil’s behaviour will be considered as</w:t>
      </w:r>
      <w:r w:rsidR="00521C07" w:rsidRPr="007037E0">
        <w:rPr>
          <w:rFonts w:ascii="Calibri" w:hAnsi="Calibri" w:cs="Arial"/>
        </w:rPr>
        <w:t xml:space="preserve"> a</w:t>
      </w:r>
      <w:r w:rsidRPr="007037E0">
        <w:rPr>
          <w:rFonts w:ascii="Calibri" w:hAnsi="Calibri" w:cs="Arial"/>
        </w:rPr>
        <w:t xml:space="preserve"> </w:t>
      </w:r>
      <w:r w:rsidR="00521C07" w:rsidRPr="007037E0">
        <w:rPr>
          <w:rFonts w:ascii="Calibri" w:hAnsi="Calibri" w:cs="Arial"/>
        </w:rPr>
        <w:t xml:space="preserve">response to a possible underlying </w:t>
      </w:r>
      <w:r w:rsidRPr="007037E0">
        <w:rPr>
          <w:rFonts w:ascii="Calibri" w:hAnsi="Calibri" w:cs="Arial"/>
        </w:rPr>
        <w:t xml:space="preserve">need </w:t>
      </w:r>
      <w:r w:rsidR="00521C07" w:rsidRPr="007037E0">
        <w:rPr>
          <w:rFonts w:ascii="Calibri" w:hAnsi="Calibri" w:cs="Arial"/>
        </w:rPr>
        <w:t xml:space="preserve">and will be addressed as such. </w:t>
      </w:r>
    </w:p>
    <w:p w14:paraId="73F6C30B" w14:textId="77777777" w:rsidR="00DA0174" w:rsidRPr="007037E0" w:rsidRDefault="00DA0174" w:rsidP="008B2B18">
      <w:pPr>
        <w:rPr>
          <w:rFonts w:ascii="Calibri" w:hAnsi="Calibri" w:cs="Arial"/>
        </w:rPr>
      </w:pPr>
    </w:p>
    <w:p w14:paraId="5CA56273" w14:textId="77777777" w:rsidR="00DA0174" w:rsidRPr="007037E0" w:rsidRDefault="00B457E1" w:rsidP="008B2B18">
      <w:pPr>
        <w:rPr>
          <w:rFonts w:ascii="Calibri" w:hAnsi="Calibri" w:cs="Arial"/>
          <w:b/>
          <w:u w:val="single"/>
        </w:rPr>
      </w:pPr>
      <w:r>
        <w:rPr>
          <w:rFonts w:ascii="Calibri" w:hAnsi="Calibri" w:cs="Arial"/>
          <w:b/>
          <w:u w:val="single"/>
        </w:rPr>
        <w:t xml:space="preserve">8.3 </w:t>
      </w:r>
      <w:r w:rsidR="00DA0174" w:rsidRPr="007037E0">
        <w:rPr>
          <w:rFonts w:ascii="Calibri" w:hAnsi="Calibri" w:cs="Arial"/>
          <w:b/>
          <w:u w:val="single"/>
        </w:rPr>
        <w:t>Looked after children with SEND</w:t>
      </w:r>
    </w:p>
    <w:p w14:paraId="4FBEAD85" w14:textId="77777777" w:rsidR="00AD3B63" w:rsidRDefault="00DA0174" w:rsidP="002F0FBE">
      <w:pPr>
        <w:rPr>
          <w:rFonts w:ascii="Calibri" w:hAnsi="Calibri" w:cs="Arial"/>
        </w:rPr>
      </w:pPr>
      <w:r w:rsidRPr="007037E0">
        <w:rPr>
          <w:rFonts w:ascii="Calibri" w:hAnsi="Calibri" w:cs="Arial"/>
        </w:rPr>
        <w:t>Looked after child</w:t>
      </w:r>
      <w:r w:rsidR="00A372B8" w:rsidRPr="007037E0">
        <w:rPr>
          <w:rFonts w:ascii="Calibri" w:hAnsi="Calibri" w:cs="Arial"/>
        </w:rPr>
        <w:t>ren are</w:t>
      </w:r>
      <w:r w:rsidRPr="007037E0">
        <w:rPr>
          <w:rFonts w:ascii="Calibri" w:hAnsi="Calibri" w:cs="Arial"/>
        </w:rPr>
        <w:t xml:space="preserve"> monitored through termly PEP (personal education profile) meetings that involve all agencies linked to the child.  Progress or areas of concern are al</w:t>
      </w:r>
      <w:r w:rsidR="00594905">
        <w:rPr>
          <w:rFonts w:ascii="Calibri" w:hAnsi="Calibri" w:cs="Arial"/>
        </w:rPr>
        <w:t>so discussed at s</w:t>
      </w:r>
      <w:r w:rsidR="00A372B8" w:rsidRPr="007037E0">
        <w:rPr>
          <w:rFonts w:ascii="Calibri" w:hAnsi="Calibri" w:cs="Arial"/>
        </w:rPr>
        <w:t>ocial service LAC meetings.</w:t>
      </w:r>
    </w:p>
    <w:p w14:paraId="611395B1" w14:textId="77777777" w:rsidR="00BB085D" w:rsidRDefault="00BB085D" w:rsidP="00FC3BDF">
      <w:pPr>
        <w:rPr>
          <w:rFonts w:ascii="Calibri" w:hAnsi="Calibri" w:cs="Arial"/>
        </w:rPr>
      </w:pPr>
    </w:p>
    <w:p w14:paraId="476280FD" w14:textId="77777777" w:rsidR="00FC3BDF" w:rsidRPr="007037E0" w:rsidRDefault="00BB085D" w:rsidP="00FC3BDF">
      <w:pPr>
        <w:rPr>
          <w:rFonts w:ascii="Calibri" w:hAnsi="Calibri" w:cs="Arial"/>
          <w:b/>
          <w:color w:val="000000"/>
          <w:u w:val="single"/>
          <w:lang w:val="en"/>
        </w:rPr>
      </w:pPr>
      <w:r>
        <w:rPr>
          <w:rFonts w:ascii="Calibri" w:hAnsi="Calibri" w:cs="Arial"/>
          <w:b/>
          <w:color w:val="000000"/>
          <w:u w:val="single"/>
          <w:lang w:val="en"/>
        </w:rPr>
        <w:t xml:space="preserve"> </w:t>
      </w:r>
      <w:r w:rsidR="00B457E1">
        <w:rPr>
          <w:rFonts w:ascii="Calibri" w:hAnsi="Calibri" w:cs="Arial"/>
          <w:b/>
          <w:color w:val="000000"/>
          <w:u w:val="single"/>
          <w:lang w:val="en"/>
        </w:rPr>
        <w:t xml:space="preserve">8.4 </w:t>
      </w:r>
      <w:r w:rsidR="00FC3BDF" w:rsidRPr="007037E0">
        <w:rPr>
          <w:rFonts w:ascii="Calibri" w:hAnsi="Calibri" w:cs="Arial"/>
          <w:b/>
          <w:color w:val="000000"/>
          <w:u w:val="single"/>
          <w:lang w:val="en"/>
        </w:rPr>
        <w:t>Information for Parents</w:t>
      </w:r>
    </w:p>
    <w:p w14:paraId="28FB5403" w14:textId="77777777" w:rsidR="00FC3BDF" w:rsidRPr="007037E0" w:rsidRDefault="00FC3BDF" w:rsidP="00FC3BDF">
      <w:pPr>
        <w:rPr>
          <w:rFonts w:ascii="Calibri" w:hAnsi="Calibri" w:cs="Arial"/>
          <w:color w:val="000000"/>
          <w:u w:val="single"/>
          <w:lang w:val="en"/>
        </w:rPr>
      </w:pPr>
    </w:p>
    <w:p w14:paraId="4CD2B25C" w14:textId="77777777" w:rsidR="00FC3BDF" w:rsidRPr="007037E0" w:rsidRDefault="00FC3BDF" w:rsidP="00FC3BDF">
      <w:pPr>
        <w:rPr>
          <w:rFonts w:ascii="Calibri" w:hAnsi="Calibri" w:cs="Arial"/>
          <w:color w:val="000000"/>
          <w:lang w:val="en"/>
        </w:rPr>
      </w:pPr>
      <w:r w:rsidRPr="007037E0">
        <w:rPr>
          <w:rFonts w:ascii="Calibri" w:hAnsi="Calibri" w:cs="Arial"/>
          <w:color w:val="000000"/>
          <w:lang w:val="en"/>
        </w:rPr>
        <w:t xml:space="preserve">The school website is a source of further information as is the following website </w:t>
      </w:r>
    </w:p>
    <w:p w14:paraId="4A1140E6" w14:textId="77777777" w:rsidR="00FC3BDF" w:rsidRPr="007037E0" w:rsidRDefault="00000000" w:rsidP="00FC3BDF">
      <w:pPr>
        <w:rPr>
          <w:rFonts w:ascii="Calibri" w:hAnsi="Calibri" w:cs="Arial"/>
          <w:color w:val="000000"/>
          <w:lang w:val="en"/>
        </w:rPr>
      </w:pPr>
      <w:hyperlink r:id="rId17" w:history="1">
        <w:r w:rsidR="00FC3BDF" w:rsidRPr="007037E0">
          <w:rPr>
            <w:rStyle w:val="Hyperlink"/>
            <w:rFonts w:ascii="Calibri" w:hAnsi="Calibri" w:cs="Arial"/>
            <w:lang w:val="en"/>
          </w:rPr>
          <w:t>http://families.leicester.gov.uk/local-offer/</w:t>
        </w:r>
      </w:hyperlink>
    </w:p>
    <w:p w14:paraId="12F38A5B" w14:textId="77777777" w:rsidR="00FC3BDF" w:rsidRPr="007037E0" w:rsidRDefault="00FC3BDF" w:rsidP="00FC3BDF">
      <w:pPr>
        <w:rPr>
          <w:rFonts w:ascii="Calibri" w:hAnsi="Calibri" w:cs="Arial"/>
          <w:color w:val="000000"/>
          <w:lang w:val="en"/>
        </w:rPr>
      </w:pPr>
    </w:p>
    <w:p w14:paraId="240F6D86" w14:textId="77777777" w:rsidR="00FC3BDF" w:rsidRPr="007037E0" w:rsidRDefault="00FC3BDF" w:rsidP="00FC3BDF">
      <w:pPr>
        <w:rPr>
          <w:rFonts w:ascii="Calibri" w:hAnsi="Calibri" w:cs="Arial"/>
          <w:color w:val="000000"/>
          <w:lang w:val="en"/>
        </w:rPr>
      </w:pPr>
      <w:r w:rsidRPr="007037E0">
        <w:rPr>
          <w:rFonts w:ascii="Calibri" w:hAnsi="Calibri" w:cs="Arial"/>
          <w:color w:val="000000"/>
          <w:lang w:val="en"/>
        </w:rPr>
        <w:t>We have a separate policy for supporting pupils with medical conditions</w:t>
      </w:r>
      <w:r w:rsidRPr="007037E0">
        <w:rPr>
          <w:rFonts w:ascii="Calibri" w:hAnsi="Calibri"/>
        </w:rPr>
        <w:t xml:space="preserve"> </w:t>
      </w:r>
      <w:hyperlink r:id="rId18" w:history="1">
        <w:r w:rsidRPr="007037E0">
          <w:rPr>
            <w:rStyle w:val="Hyperlink"/>
            <w:rFonts w:ascii="Calibri" w:hAnsi="Calibri" w:cs="Arial"/>
            <w:lang w:val="en"/>
          </w:rPr>
          <w:t>http://www.stokeswood.leicester.sch.uk/policies</w:t>
        </w:r>
      </w:hyperlink>
    </w:p>
    <w:p w14:paraId="7EE96473" w14:textId="77777777" w:rsidR="00FC3BDF" w:rsidRPr="007037E0" w:rsidRDefault="00FC3BDF" w:rsidP="00FC3BDF">
      <w:pPr>
        <w:rPr>
          <w:rFonts w:ascii="Calibri" w:hAnsi="Calibri" w:cs="Arial"/>
          <w:color w:val="000000"/>
          <w:lang w:val="en"/>
        </w:rPr>
      </w:pPr>
    </w:p>
    <w:p w14:paraId="5ABF8783" w14:textId="77777777" w:rsidR="00FC3BDF" w:rsidRPr="007037E0" w:rsidRDefault="00B457E1" w:rsidP="00FC3BDF">
      <w:pPr>
        <w:rPr>
          <w:rFonts w:ascii="Calibri" w:hAnsi="Calibri" w:cs="Arial"/>
          <w:b/>
          <w:color w:val="000000"/>
          <w:lang w:val="en"/>
        </w:rPr>
      </w:pPr>
      <w:r>
        <w:rPr>
          <w:rFonts w:ascii="Calibri" w:hAnsi="Calibri" w:cs="Arial"/>
          <w:b/>
          <w:color w:val="000000"/>
          <w:u w:val="single"/>
          <w:lang w:val="en"/>
        </w:rPr>
        <w:t xml:space="preserve">8.5 </w:t>
      </w:r>
      <w:r w:rsidR="00FC3BDF" w:rsidRPr="007037E0">
        <w:rPr>
          <w:rFonts w:ascii="Calibri" w:hAnsi="Calibri" w:cs="Arial"/>
          <w:b/>
          <w:color w:val="000000"/>
          <w:u w:val="single"/>
          <w:lang w:val="en"/>
        </w:rPr>
        <w:t>Complaints</w:t>
      </w:r>
    </w:p>
    <w:p w14:paraId="00BE90A0" w14:textId="77777777" w:rsidR="00FC3BDF" w:rsidRPr="007037E0" w:rsidRDefault="00FC3BDF" w:rsidP="00FC3BDF">
      <w:pPr>
        <w:rPr>
          <w:rFonts w:ascii="Calibri" w:hAnsi="Calibri" w:cs="Arial"/>
          <w:color w:val="000000"/>
          <w:lang w:val="en"/>
        </w:rPr>
      </w:pPr>
      <w:r w:rsidRPr="007037E0">
        <w:rPr>
          <w:rFonts w:ascii="Calibri" w:hAnsi="Calibri" w:cs="Arial"/>
          <w:color w:val="000000"/>
          <w:lang w:val="en"/>
        </w:rPr>
        <w:t>If parents have a complaint this should be directed in the first instance to the class te</w:t>
      </w:r>
      <w:r w:rsidR="00D332FB">
        <w:rPr>
          <w:rFonts w:ascii="Calibri" w:hAnsi="Calibri" w:cs="Arial"/>
          <w:color w:val="000000"/>
          <w:lang w:val="en"/>
        </w:rPr>
        <w:t xml:space="preserve">acher, Assistant Head Teacher or </w:t>
      </w:r>
      <w:r w:rsidRPr="007037E0">
        <w:rPr>
          <w:rFonts w:ascii="Calibri" w:hAnsi="Calibri" w:cs="Arial"/>
          <w:color w:val="000000"/>
          <w:lang w:val="en"/>
        </w:rPr>
        <w:t>SEN</w:t>
      </w:r>
      <w:r w:rsidR="00594905">
        <w:rPr>
          <w:rFonts w:ascii="Calibri" w:hAnsi="Calibri" w:cs="Arial"/>
          <w:color w:val="000000"/>
          <w:lang w:val="en"/>
        </w:rPr>
        <w:t>D</w:t>
      </w:r>
      <w:r w:rsidRPr="007037E0">
        <w:rPr>
          <w:rFonts w:ascii="Calibri" w:hAnsi="Calibri" w:cs="Arial"/>
          <w:color w:val="000000"/>
          <w:lang w:val="en"/>
        </w:rPr>
        <w:t>Co.</w:t>
      </w:r>
    </w:p>
    <w:p w14:paraId="29BEEA0C" w14:textId="77777777" w:rsidR="00FC3BDF" w:rsidRPr="007037E0" w:rsidRDefault="00FC3BDF" w:rsidP="00FC3BDF">
      <w:pPr>
        <w:rPr>
          <w:rFonts w:ascii="Calibri" w:hAnsi="Calibri" w:cs="Arial"/>
          <w:color w:val="000000"/>
          <w:lang w:val="en"/>
        </w:rPr>
      </w:pPr>
      <w:r w:rsidRPr="007037E0">
        <w:rPr>
          <w:rFonts w:ascii="Calibri" w:hAnsi="Calibri" w:cs="Arial"/>
          <w:color w:val="000000"/>
          <w:lang w:val="en"/>
        </w:rPr>
        <w:t>If there continues to be cause for complaint</w:t>
      </w:r>
      <w:r w:rsidR="00594905">
        <w:rPr>
          <w:rFonts w:ascii="Calibri" w:hAnsi="Calibri" w:cs="Arial"/>
          <w:color w:val="000000"/>
          <w:lang w:val="en"/>
        </w:rPr>
        <w:t>,</w:t>
      </w:r>
      <w:r w:rsidRPr="007037E0">
        <w:rPr>
          <w:rFonts w:ascii="Calibri" w:hAnsi="Calibri" w:cs="Arial"/>
          <w:color w:val="000000"/>
          <w:lang w:val="en"/>
        </w:rPr>
        <w:t xml:space="preserve"> parents should address their concerns to the Headteacher or the Governing Body.</w:t>
      </w:r>
    </w:p>
    <w:p w14:paraId="1C259060" w14:textId="77777777" w:rsidR="00FC3BDF" w:rsidRPr="007037E0" w:rsidRDefault="00FC3BDF" w:rsidP="00FC3BDF">
      <w:pPr>
        <w:rPr>
          <w:rFonts w:ascii="Calibri" w:hAnsi="Calibri" w:cs="Arial"/>
          <w:color w:val="000000"/>
          <w:lang w:val="en"/>
        </w:rPr>
      </w:pPr>
      <w:r w:rsidRPr="007037E0">
        <w:rPr>
          <w:rFonts w:ascii="Calibri" w:hAnsi="Calibri" w:cs="Arial"/>
          <w:color w:val="000000"/>
          <w:lang w:val="en"/>
        </w:rPr>
        <w:t>If the parent is still dissatisfied</w:t>
      </w:r>
      <w:r w:rsidR="00594905">
        <w:rPr>
          <w:rFonts w:ascii="Calibri" w:hAnsi="Calibri" w:cs="Arial"/>
          <w:color w:val="000000"/>
          <w:lang w:val="en"/>
        </w:rPr>
        <w:t>,</w:t>
      </w:r>
      <w:r w:rsidRPr="007037E0">
        <w:rPr>
          <w:rFonts w:ascii="Calibri" w:hAnsi="Calibri" w:cs="Arial"/>
          <w:color w:val="000000"/>
          <w:lang w:val="en"/>
        </w:rPr>
        <w:t xml:space="preserve"> the LA provides a Disagreement Resolution Service which aims to resolve such difficulties fairly. Should satisfaction still be unattained parents have the right to address the SEND tribunal – details of which can be obtained from the LA.</w:t>
      </w:r>
    </w:p>
    <w:p w14:paraId="682072D3" w14:textId="77777777" w:rsidR="00521C07" w:rsidRPr="002F0FBE" w:rsidRDefault="00FC3BDF" w:rsidP="008B2B18">
      <w:pPr>
        <w:rPr>
          <w:rFonts w:ascii="Calibri" w:hAnsi="Calibri" w:cs="Arial"/>
          <w:color w:val="000000"/>
          <w:lang w:val="en"/>
        </w:rPr>
      </w:pPr>
      <w:r w:rsidRPr="007037E0">
        <w:rPr>
          <w:rFonts w:ascii="Calibri" w:hAnsi="Calibri" w:cs="Arial"/>
          <w:color w:val="000000"/>
          <w:lang w:val="en"/>
        </w:rPr>
        <w:t> </w:t>
      </w:r>
    </w:p>
    <w:p w14:paraId="3FE1F6D6" w14:textId="77777777" w:rsidR="00B96B94" w:rsidRPr="007037E0" w:rsidRDefault="00B457E1" w:rsidP="008B2B18">
      <w:pPr>
        <w:rPr>
          <w:rFonts w:ascii="Calibri" w:hAnsi="Calibri" w:cs="Arial"/>
          <w:b/>
          <w:color w:val="000000"/>
          <w:lang w:val="en"/>
        </w:rPr>
      </w:pPr>
      <w:r>
        <w:rPr>
          <w:rFonts w:ascii="Calibri" w:hAnsi="Calibri" w:cs="Arial"/>
          <w:b/>
          <w:color w:val="000000"/>
          <w:u w:val="single"/>
          <w:lang w:val="en"/>
        </w:rPr>
        <w:t xml:space="preserve">8.6 </w:t>
      </w:r>
      <w:r w:rsidR="00B96B94" w:rsidRPr="007037E0">
        <w:rPr>
          <w:rFonts w:ascii="Calibri" w:hAnsi="Calibri" w:cs="Arial"/>
          <w:b/>
          <w:color w:val="000000"/>
          <w:u w:val="single"/>
          <w:lang w:val="en"/>
        </w:rPr>
        <w:t>Review and Monitoring</w:t>
      </w:r>
    </w:p>
    <w:p w14:paraId="5AC73A5F" w14:textId="0AADCCDA" w:rsidR="004C6261" w:rsidRPr="007037E0" w:rsidRDefault="00B96B94" w:rsidP="008B2B18">
      <w:pPr>
        <w:rPr>
          <w:rFonts w:ascii="Calibri" w:hAnsi="Calibri" w:cs="Arial"/>
          <w:color w:val="000000"/>
          <w:lang w:val="en"/>
        </w:rPr>
      </w:pPr>
      <w:r w:rsidRPr="007037E0">
        <w:rPr>
          <w:rFonts w:ascii="Calibri" w:hAnsi="Calibri" w:cs="Arial"/>
          <w:color w:val="000000"/>
          <w:lang w:val="en"/>
        </w:rPr>
        <w:lastRenderedPageBreak/>
        <w:t>All children with SEN</w:t>
      </w:r>
      <w:r w:rsidR="00E378BA" w:rsidRPr="007037E0">
        <w:rPr>
          <w:rFonts w:ascii="Calibri" w:hAnsi="Calibri" w:cs="Arial"/>
          <w:color w:val="000000"/>
          <w:lang w:val="en"/>
        </w:rPr>
        <w:t>D</w:t>
      </w:r>
      <w:r w:rsidR="00113A19" w:rsidRPr="007037E0">
        <w:rPr>
          <w:rFonts w:ascii="Calibri" w:hAnsi="Calibri" w:cs="Arial"/>
          <w:color w:val="000000"/>
          <w:lang w:val="en"/>
        </w:rPr>
        <w:t xml:space="preserve"> are reviewed</w:t>
      </w:r>
      <w:r w:rsidR="00132011" w:rsidRPr="007037E0">
        <w:rPr>
          <w:rFonts w:ascii="Calibri" w:hAnsi="Calibri" w:cs="Arial"/>
          <w:color w:val="000000"/>
          <w:lang w:val="en"/>
        </w:rPr>
        <w:t xml:space="preserve"> half</w:t>
      </w:r>
      <w:r w:rsidRPr="007037E0">
        <w:rPr>
          <w:rFonts w:ascii="Calibri" w:hAnsi="Calibri" w:cs="Arial"/>
          <w:color w:val="000000"/>
          <w:lang w:val="en"/>
        </w:rPr>
        <w:t xml:space="preserve"> termly and their level of support adjusted according</w:t>
      </w:r>
      <w:r w:rsidR="00E378BA" w:rsidRPr="007037E0">
        <w:rPr>
          <w:rFonts w:ascii="Calibri" w:hAnsi="Calibri" w:cs="Arial"/>
          <w:color w:val="000000"/>
          <w:lang w:val="en"/>
        </w:rPr>
        <w:t xml:space="preserve">ly. </w:t>
      </w:r>
      <w:r w:rsidRPr="007037E0">
        <w:rPr>
          <w:rFonts w:ascii="Calibri" w:hAnsi="Calibri" w:cs="Arial"/>
          <w:color w:val="000000"/>
          <w:lang w:val="en"/>
        </w:rPr>
        <w:t xml:space="preserve"> </w:t>
      </w:r>
      <w:r w:rsidR="00113A19" w:rsidRPr="007037E0">
        <w:rPr>
          <w:rFonts w:ascii="Calibri" w:hAnsi="Calibri" w:cs="Arial"/>
          <w:color w:val="000000"/>
          <w:lang w:val="en"/>
        </w:rPr>
        <w:t>Some children will have an individual</w:t>
      </w:r>
      <w:r w:rsidR="0034141D" w:rsidRPr="007037E0">
        <w:rPr>
          <w:rFonts w:ascii="Calibri" w:hAnsi="Calibri" w:cs="Arial"/>
          <w:color w:val="000000"/>
          <w:lang w:val="en"/>
        </w:rPr>
        <w:t xml:space="preserve"> pupil</w:t>
      </w:r>
      <w:r w:rsidR="00113A19" w:rsidRPr="007037E0">
        <w:rPr>
          <w:rFonts w:ascii="Calibri" w:hAnsi="Calibri" w:cs="Arial"/>
          <w:color w:val="000000"/>
          <w:lang w:val="en"/>
        </w:rPr>
        <w:t xml:space="preserve"> pass</w:t>
      </w:r>
      <w:r w:rsidR="0060029A" w:rsidRPr="007037E0">
        <w:rPr>
          <w:rFonts w:ascii="Calibri" w:hAnsi="Calibri" w:cs="Arial"/>
          <w:color w:val="000000"/>
          <w:lang w:val="en"/>
        </w:rPr>
        <w:t>port</w:t>
      </w:r>
      <w:r w:rsidR="000112F3">
        <w:rPr>
          <w:rFonts w:ascii="Calibri" w:hAnsi="Calibri" w:cs="Arial"/>
          <w:color w:val="000000"/>
          <w:lang w:val="en"/>
        </w:rPr>
        <w:t xml:space="preserve"> or Positive </w:t>
      </w:r>
      <w:proofErr w:type="spellStart"/>
      <w:r w:rsidR="000112F3">
        <w:rPr>
          <w:rFonts w:ascii="Calibri" w:hAnsi="Calibri" w:cs="Arial"/>
          <w:color w:val="000000"/>
          <w:lang w:val="en"/>
        </w:rPr>
        <w:t>Behaviour</w:t>
      </w:r>
      <w:proofErr w:type="spellEnd"/>
      <w:r w:rsidR="000112F3">
        <w:rPr>
          <w:rFonts w:ascii="Calibri" w:hAnsi="Calibri" w:cs="Arial"/>
          <w:color w:val="000000"/>
          <w:lang w:val="en"/>
        </w:rPr>
        <w:t xml:space="preserve"> Plan (P</w:t>
      </w:r>
      <w:r w:rsidR="0053073B">
        <w:rPr>
          <w:rFonts w:ascii="Calibri" w:hAnsi="Calibri" w:cs="Arial"/>
          <w:color w:val="000000"/>
          <w:lang w:val="en"/>
        </w:rPr>
        <w:t>B</w:t>
      </w:r>
      <w:r w:rsidR="000112F3">
        <w:rPr>
          <w:rFonts w:ascii="Calibri" w:hAnsi="Calibri" w:cs="Arial"/>
          <w:color w:val="000000"/>
          <w:lang w:val="en"/>
        </w:rPr>
        <w:t>P)</w:t>
      </w:r>
      <w:r w:rsidR="0060029A" w:rsidRPr="007037E0">
        <w:rPr>
          <w:rFonts w:ascii="Calibri" w:hAnsi="Calibri" w:cs="Arial"/>
          <w:color w:val="000000"/>
          <w:lang w:val="en"/>
        </w:rPr>
        <w:t>, this will include their strengths, areas of concerns, outcomes and targeted support and provision to achieve their outcomes.</w:t>
      </w:r>
      <w:r w:rsidR="00E170C9" w:rsidRPr="007037E0">
        <w:rPr>
          <w:rFonts w:ascii="Calibri" w:hAnsi="Calibri" w:cs="Arial"/>
          <w:color w:val="000000"/>
          <w:lang w:val="en"/>
        </w:rPr>
        <w:t xml:space="preserve">  Where possible this will be updated with the child.  </w:t>
      </w:r>
    </w:p>
    <w:p w14:paraId="2817250E" w14:textId="77777777" w:rsidR="00F45D6F" w:rsidRPr="007037E0" w:rsidRDefault="00F45D6F" w:rsidP="008B2B18">
      <w:pPr>
        <w:rPr>
          <w:rFonts w:ascii="Calibri" w:hAnsi="Calibri" w:cs="Arial"/>
          <w:color w:val="000000"/>
          <w:lang w:val="en"/>
        </w:rPr>
      </w:pPr>
    </w:p>
    <w:p w14:paraId="1AF55C0F" w14:textId="77777777" w:rsidR="00F23326" w:rsidRPr="007037E0" w:rsidRDefault="00B457E1" w:rsidP="008B2B18">
      <w:pPr>
        <w:rPr>
          <w:rFonts w:ascii="Calibri" w:hAnsi="Calibri" w:cs="Arial"/>
          <w:b/>
          <w:color w:val="000000"/>
          <w:u w:val="single"/>
          <w:lang w:val="en"/>
        </w:rPr>
      </w:pPr>
      <w:r>
        <w:rPr>
          <w:rFonts w:ascii="Calibri" w:hAnsi="Calibri" w:cs="Arial"/>
          <w:b/>
          <w:color w:val="000000"/>
          <w:u w:val="single"/>
          <w:lang w:val="en"/>
        </w:rPr>
        <w:t xml:space="preserve">8.7 </w:t>
      </w:r>
      <w:r w:rsidR="00F23326" w:rsidRPr="007037E0">
        <w:rPr>
          <w:rFonts w:ascii="Calibri" w:hAnsi="Calibri" w:cs="Arial"/>
          <w:b/>
          <w:color w:val="000000"/>
          <w:u w:val="single"/>
          <w:lang w:val="en"/>
        </w:rPr>
        <w:t>Transition of pupils with SEND</w:t>
      </w:r>
    </w:p>
    <w:p w14:paraId="51D97A59" w14:textId="77777777" w:rsidR="00F23326" w:rsidRPr="007037E0" w:rsidRDefault="00F23326" w:rsidP="008B2B18">
      <w:pPr>
        <w:rPr>
          <w:rFonts w:ascii="Calibri" w:hAnsi="Calibri" w:cs="Arial"/>
          <w:color w:val="000000"/>
          <w:lang w:val="en"/>
        </w:rPr>
      </w:pPr>
      <w:r w:rsidRPr="007037E0">
        <w:rPr>
          <w:rFonts w:ascii="Calibri" w:hAnsi="Calibri" w:cs="Arial"/>
          <w:color w:val="000000"/>
          <w:lang w:val="en"/>
        </w:rPr>
        <w:t>Where pupils with SEND move to secondary school at the end of Year 6, all records are shared appropriately and confident</w:t>
      </w:r>
      <w:r w:rsidR="00594905">
        <w:rPr>
          <w:rFonts w:ascii="Calibri" w:hAnsi="Calibri" w:cs="Arial"/>
          <w:color w:val="000000"/>
          <w:lang w:val="en"/>
        </w:rPr>
        <w:t>ial</w:t>
      </w:r>
      <w:r w:rsidRPr="007037E0">
        <w:rPr>
          <w:rFonts w:ascii="Calibri" w:hAnsi="Calibri" w:cs="Arial"/>
          <w:color w:val="000000"/>
          <w:lang w:val="en"/>
        </w:rPr>
        <w:t xml:space="preserve">ly with the appropriate schools.  If a pupil has an EHCP the review is completed </w:t>
      </w:r>
      <w:r w:rsidR="00594905">
        <w:rPr>
          <w:rFonts w:ascii="Calibri" w:hAnsi="Calibri" w:cs="Arial"/>
          <w:color w:val="000000"/>
          <w:lang w:val="en"/>
        </w:rPr>
        <w:t xml:space="preserve">in the </w:t>
      </w:r>
      <w:proofErr w:type="gramStart"/>
      <w:r w:rsidR="004B0B4F">
        <w:rPr>
          <w:rFonts w:ascii="Calibri" w:hAnsi="Calibri" w:cs="Arial"/>
          <w:color w:val="000000"/>
          <w:lang w:val="en"/>
        </w:rPr>
        <w:t>Summer</w:t>
      </w:r>
      <w:proofErr w:type="gramEnd"/>
      <w:r w:rsidR="004B0B4F">
        <w:rPr>
          <w:rFonts w:ascii="Calibri" w:hAnsi="Calibri" w:cs="Arial"/>
          <w:color w:val="000000"/>
          <w:lang w:val="en"/>
        </w:rPr>
        <w:t xml:space="preserve"> </w:t>
      </w:r>
      <w:r w:rsidR="00594905">
        <w:rPr>
          <w:rFonts w:ascii="Calibri" w:hAnsi="Calibri" w:cs="Arial"/>
          <w:color w:val="000000"/>
          <w:lang w:val="en"/>
        </w:rPr>
        <w:t xml:space="preserve">term </w:t>
      </w:r>
      <w:r w:rsidR="004B0B4F">
        <w:rPr>
          <w:rFonts w:ascii="Calibri" w:hAnsi="Calibri" w:cs="Arial"/>
          <w:color w:val="000000"/>
          <w:lang w:val="en"/>
        </w:rPr>
        <w:t xml:space="preserve">of Year 5 </w:t>
      </w:r>
      <w:r w:rsidR="00594905">
        <w:rPr>
          <w:rFonts w:ascii="Calibri" w:hAnsi="Calibri" w:cs="Arial"/>
          <w:color w:val="000000"/>
          <w:lang w:val="en"/>
        </w:rPr>
        <w:t>where the most appropriat</w:t>
      </w:r>
      <w:r w:rsidR="005E49F4">
        <w:rPr>
          <w:rFonts w:ascii="Calibri" w:hAnsi="Calibri" w:cs="Arial"/>
          <w:color w:val="000000"/>
          <w:lang w:val="en"/>
        </w:rPr>
        <w:t>e</w:t>
      </w:r>
      <w:r w:rsidR="00594905">
        <w:rPr>
          <w:rFonts w:ascii="Calibri" w:hAnsi="Calibri" w:cs="Arial"/>
          <w:color w:val="000000"/>
          <w:lang w:val="en"/>
        </w:rPr>
        <w:t xml:space="preserve"> secondary school </w:t>
      </w:r>
      <w:r w:rsidR="004B0B4F">
        <w:rPr>
          <w:rFonts w:ascii="Calibri" w:hAnsi="Calibri" w:cs="Arial"/>
          <w:color w:val="000000"/>
          <w:lang w:val="en"/>
        </w:rPr>
        <w:t xml:space="preserve">placement </w:t>
      </w:r>
      <w:r w:rsidR="00594905">
        <w:rPr>
          <w:rFonts w:ascii="Calibri" w:hAnsi="Calibri" w:cs="Arial"/>
          <w:color w:val="000000"/>
          <w:lang w:val="en"/>
        </w:rPr>
        <w:t xml:space="preserve">for the pupil is discussed. </w:t>
      </w:r>
      <w:r w:rsidRPr="007037E0">
        <w:rPr>
          <w:rFonts w:ascii="Calibri" w:hAnsi="Calibri" w:cs="Arial"/>
          <w:color w:val="000000"/>
          <w:lang w:val="en"/>
        </w:rPr>
        <w:t xml:space="preserve"> This in</w:t>
      </w:r>
      <w:r w:rsidR="004B0B4F">
        <w:rPr>
          <w:rFonts w:ascii="Calibri" w:hAnsi="Calibri" w:cs="Arial"/>
          <w:color w:val="000000"/>
          <w:lang w:val="en"/>
        </w:rPr>
        <w:t xml:space="preserve">formation is sent to the Local </w:t>
      </w:r>
      <w:proofErr w:type="gramStart"/>
      <w:r w:rsidR="004B0B4F">
        <w:rPr>
          <w:rFonts w:ascii="Calibri" w:hAnsi="Calibri" w:cs="Arial"/>
          <w:color w:val="000000"/>
          <w:lang w:val="en"/>
        </w:rPr>
        <w:t>A</w:t>
      </w:r>
      <w:r w:rsidRPr="007037E0">
        <w:rPr>
          <w:rFonts w:ascii="Calibri" w:hAnsi="Calibri" w:cs="Arial"/>
          <w:color w:val="000000"/>
          <w:lang w:val="en"/>
        </w:rPr>
        <w:t>uthority</w:t>
      </w:r>
      <w:proofErr w:type="gramEnd"/>
      <w:r w:rsidRPr="007037E0">
        <w:rPr>
          <w:rFonts w:ascii="Calibri" w:hAnsi="Calibri" w:cs="Arial"/>
          <w:color w:val="000000"/>
          <w:lang w:val="en"/>
        </w:rPr>
        <w:t xml:space="preserve"> and they make the decision about the p</w:t>
      </w:r>
      <w:r w:rsidR="00594905">
        <w:rPr>
          <w:rFonts w:ascii="Calibri" w:hAnsi="Calibri" w:cs="Arial"/>
          <w:color w:val="000000"/>
          <w:lang w:val="en"/>
        </w:rPr>
        <w:t>lacement needed.  The relevant s</w:t>
      </w:r>
      <w:r w:rsidRPr="007037E0">
        <w:rPr>
          <w:rFonts w:ascii="Calibri" w:hAnsi="Calibri" w:cs="Arial"/>
          <w:color w:val="000000"/>
          <w:lang w:val="en"/>
        </w:rPr>
        <w:t xml:space="preserve">econdary school is </w:t>
      </w:r>
      <w:proofErr w:type="gramStart"/>
      <w:r w:rsidRPr="007037E0">
        <w:rPr>
          <w:rFonts w:ascii="Calibri" w:hAnsi="Calibri" w:cs="Arial"/>
          <w:color w:val="000000"/>
          <w:lang w:val="en"/>
        </w:rPr>
        <w:t>consulted</w:t>
      </w:r>
      <w:proofErr w:type="gramEnd"/>
      <w:r w:rsidRPr="007037E0">
        <w:rPr>
          <w:rFonts w:ascii="Calibri" w:hAnsi="Calibri" w:cs="Arial"/>
          <w:color w:val="000000"/>
          <w:lang w:val="en"/>
        </w:rPr>
        <w:t xml:space="preserve"> and information is shared appropriately.  Extra transition sessions are arranged as needed.  </w:t>
      </w:r>
    </w:p>
    <w:p w14:paraId="1F378C70" w14:textId="77777777" w:rsidR="00F23326" w:rsidRPr="007037E0" w:rsidRDefault="00F23326" w:rsidP="008B2B18">
      <w:pPr>
        <w:rPr>
          <w:rFonts w:ascii="Calibri" w:hAnsi="Calibri" w:cs="Arial"/>
          <w:color w:val="000000"/>
          <w:lang w:val="en"/>
        </w:rPr>
      </w:pPr>
    </w:p>
    <w:p w14:paraId="311371F1" w14:textId="18E7FD1B" w:rsidR="00F23326" w:rsidRPr="007037E0" w:rsidRDefault="00F23326" w:rsidP="008B2B18">
      <w:pPr>
        <w:rPr>
          <w:rFonts w:ascii="Calibri" w:hAnsi="Calibri" w:cs="Arial"/>
          <w:color w:val="000000"/>
          <w:lang w:val="en"/>
        </w:rPr>
      </w:pPr>
      <w:r w:rsidRPr="007037E0">
        <w:rPr>
          <w:rFonts w:ascii="Calibri" w:hAnsi="Calibri" w:cs="Arial"/>
          <w:color w:val="000000"/>
          <w:lang w:val="en"/>
        </w:rPr>
        <w:t>If a child moves to another sch</w:t>
      </w:r>
      <w:r w:rsidR="00594905">
        <w:rPr>
          <w:rFonts w:ascii="Calibri" w:hAnsi="Calibri" w:cs="Arial"/>
          <w:color w:val="000000"/>
          <w:lang w:val="en"/>
        </w:rPr>
        <w:t xml:space="preserve">ool during the school year the </w:t>
      </w:r>
      <w:r w:rsidR="00C068CD">
        <w:rPr>
          <w:rFonts w:ascii="Calibri" w:hAnsi="Calibri" w:cs="Arial"/>
          <w:color w:val="000000"/>
          <w:lang w:val="en"/>
        </w:rPr>
        <w:t>Pastoral Team</w:t>
      </w:r>
      <w:r w:rsidRPr="007037E0">
        <w:rPr>
          <w:rFonts w:ascii="Calibri" w:hAnsi="Calibri" w:cs="Arial"/>
          <w:color w:val="000000"/>
          <w:lang w:val="en"/>
        </w:rPr>
        <w:t xml:space="preserve"> will ensure records and information is shared confident</w:t>
      </w:r>
      <w:r w:rsidR="00594905">
        <w:rPr>
          <w:rFonts w:ascii="Calibri" w:hAnsi="Calibri" w:cs="Arial"/>
          <w:color w:val="000000"/>
          <w:lang w:val="en"/>
        </w:rPr>
        <w:t>ial</w:t>
      </w:r>
      <w:r w:rsidRPr="007037E0">
        <w:rPr>
          <w:rFonts w:ascii="Calibri" w:hAnsi="Calibri" w:cs="Arial"/>
          <w:color w:val="000000"/>
          <w:lang w:val="en"/>
        </w:rPr>
        <w:t>ly.</w:t>
      </w:r>
    </w:p>
    <w:p w14:paraId="5206E871" w14:textId="77777777" w:rsidR="00E170C9" w:rsidRPr="007037E0" w:rsidRDefault="00B96B94" w:rsidP="00F45D6F">
      <w:pPr>
        <w:rPr>
          <w:rFonts w:ascii="Calibri" w:hAnsi="Calibri" w:cs="Arial"/>
          <w:color w:val="000000"/>
          <w:lang w:val="en"/>
        </w:rPr>
      </w:pPr>
      <w:r w:rsidRPr="007037E0">
        <w:rPr>
          <w:rFonts w:ascii="Calibri" w:hAnsi="Calibri" w:cs="Arial"/>
          <w:color w:val="000000"/>
          <w:lang w:val="en"/>
        </w:rPr>
        <w:t> </w:t>
      </w:r>
    </w:p>
    <w:p w14:paraId="6E10123C" w14:textId="77777777" w:rsidR="00B96B94" w:rsidRPr="007037E0" w:rsidRDefault="00B457E1" w:rsidP="008B2B18">
      <w:pPr>
        <w:rPr>
          <w:rFonts w:ascii="Calibri" w:hAnsi="Calibri" w:cs="Arial"/>
          <w:b/>
          <w:color w:val="000000"/>
          <w:lang w:val="en"/>
        </w:rPr>
      </w:pPr>
      <w:r>
        <w:rPr>
          <w:rFonts w:ascii="Calibri" w:hAnsi="Calibri" w:cs="Arial"/>
          <w:b/>
          <w:color w:val="000000"/>
          <w:u w:val="single"/>
          <w:lang w:val="en"/>
        </w:rPr>
        <w:t xml:space="preserve">8.8 </w:t>
      </w:r>
      <w:r w:rsidR="00E5085F" w:rsidRPr="007037E0">
        <w:rPr>
          <w:rFonts w:ascii="Calibri" w:hAnsi="Calibri" w:cs="Arial"/>
          <w:b/>
          <w:color w:val="000000"/>
          <w:u w:val="single"/>
          <w:lang w:val="en"/>
        </w:rPr>
        <w:t>Monitoring and Evaluation</w:t>
      </w:r>
    </w:p>
    <w:p w14:paraId="79988A2B" w14:textId="4960B25E" w:rsidR="00F85F21" w:rsidRPr="007037E0" w:rsidRDefault="00E5085F" w:rsidP="008B2B18">
      <w:pPr>
        <w:rPr>
          <w:rFonts w:ascii="Calibri" w:hAnsi="Calibri" w:cs="Arial"/>
          <w:color w:val="548DD4"/>
          <w:lang w:val="en"/>
        </w:rPr>
      </w:pPr>
      <w:r w:rsidRPr="007037E0">
        <w:rPr>
          <w:rFonts w:ascii="Calibri" w:hAnsi="Calibri" w:cs="Arial"/>
          <w:color w:val="000000"/>
          <w:lang w:val="en"/>
        </w:rPr>
        <w:t xml:space="preserve">The </w:t>
      </w:r>
      <w:r w:rsidR="00594905">
        <w:rPr>
          <w:rFonts w:ascii="Calibri" w:hAnsi="Calibri" w:cs="Arial"/>
          <w:color w:val="000000"/>
          <w:lang w:val="en"/>
        </w:rPr>
        <w:t>SENDCo</w:t>
      </w:r>
      <w:r w:rsidRPr="007037E0">
        <w:rPr>
          <w:rFonts w:ascii="Calibri" w:hAnsi="Calibri" w:cs="Arial"/>
          <w:color w:val="000000"/>
          <w:lang w:val="en"/>
        </w:rPr>
        <w:t xml:space="preserve"> monitor</w:t>
      </w:r>
      <w:r w:rsidR="0048742E">
        <w:rPr>
          <w:rFonts w:ascii="Calibri" w:hAnsi="Calibri" w:cs="Arial"/>
          <w:color w:val="000000"/>
          <w:lang w:val="en"/>
        </w:rPr>
        <w:t>s</w:t>
      </w:r>
      <w:r w:rsidRPr="007037E0">
        <w:rPr>
          <w:rFonts w:ascii="Calibri" w:hAnsi="Calibri" w:cs="Arial"/>
          <w:color w:val="000000"/>
          <w:lang w:val="en"/>
        </w:rPr>
        <w:t xml:space="preserve"> the interventions across the school </w:t>
      </w:r>
      <w:r w:rsidR="00835528" w:rsidRPr="007037E0">
        <w:rPr>
          <w:rFonts w:ascii="Calibri" w:hAnsi="Calibri" w:cs="Arial"/>
          <w:color w:val="000000"/>
          <w:lang w:val="en"/>
        </w:rPr>
        <w:t>through the year</w:t>
      </w:r>
      <w:r w:rsidR="006C4A2E" w:rsidRPr="007037E0">
        <w:rPr>
          <w:rFonts w:ascii="Calibri" w:hAnsi="Calibri" w:cs="Arial"/>
          <w:color w:val="000000"/>
          <w:lang w:val="en"/>
        </w:rPr>
        <w:t xml:space="preserve"> by observing staff, and every six</w:t>
      </w:r>
      <w:r w:rsidRPr="007037E0">
        <w:rPr>
          <w:rFonts w:ascii="Calibri" w:hAnsi="Calibri" w:cs="Arial"/>
          <w:color w:val="000000"/>
          <w:lang w:val="en"/>
        </w:rPr>
        <w:t xml:space="preserve"> weeks or half termly by monitoring the written records and evaluations of interventions. Progress of pupils with SEND are tracked as a group within each year group.</w:t>
      </w:r>
      <w:r w:rsidR="001E435A" w:rsidRPr="007037E0">
        <w:rPr>
          <w:rFonts w:ascii="Calibri" w:hAnsi="Calibri" w:cs="Arial"/>
          <w:color w:val="000000"/>
          <w:lang w:val="en"/>
        </w:rPr>
        <w:t xml:space="preserve"> </w:t>
      </w:r>
      <w:r w:rsidR="00F45D6F">
        <w:rPr>
          <w:rFonts w:ascii="Calibri" w:hAnsi="Calibri" w:cs="Arial"/>
          <w:lang w:val="en"/>
        </w:rPr>
        <w:t>W</w:t>
      </w:r>
      <w:r w:rsidR="001E435A" w:rsidRPr="007037E0">
        <w:rPr>
          <w:rFonts w:ascii="Calibri" w:hAnsi="Calibri" w:cs="Arial"/>
          <w:lang w:val="en"/>
        </w:rPr>
        <w:t xml:space="preserve">e </w:t>
      </w:r>
      <w:r w:rsidR="00F45D6F">
        <w:rPr>
          <w:rFonts w:ascii="Calibri" w:hAnsi="Calibri" w:cs="Arial"/>
          <w:lang w:val="en"/>
        </w:rPr>
        <w:t>are now also</w:t>
      </w:r>
      <w:r w:rsidR="001E435A" w:rsidRPr="007037E0">
        <w:rPr>
          <w:rFonts w:ascii="Calibri" w:hAnsi="Calibri" w:cs="Arial"/>
          <w:lang w:val="en"/>
        </w:rPr>
        <w:t xml:space="preserve"> using </w:t>
      </w:r>
      <w:r w:rsidR="00F45D6F">
        <w:rPr>
          <w:rFonts w:ascii="Calibri" w:hAnsi="Calibri" w:cs="Arial"/>
          <w:lang w:val="en"/>
        </w:rPr>
        <w:t>a</w:t>
      </w:r>
      <w:r w:rsidR="002F0FBE">
        <w:rPr>
          <w:rFonts w:ascii="Calibri" w:hAnsi="Calibri" w:cs="Arial"/>
          <w:lang w:val="en"/>
        </w:rPr>
        <w:t xml:space="preserve"> Provision Map</w:t>
      </w:r>
      <w:r w:rsidR="0070510E">
        <w:rPr>
          <w:rFonts w:ascii="Calibri" w:hAnsi="Calibri" w:cs="Arial"/>
          <w:lang w:val="en"/>
        </w:rPr>
        <w:t xml:space="preserve"> program</w:t>
      </w:r>
      <w:r w:rsidR="00AD3B63" w:rsidRPr="007037E0">
        <w:rPr>
          <w:rFonts w:ascii="Calibri" w:hAnsi="Calibri" w:cs="Arial"/>
          <w:lang w:val="en"/>
        </w:rPr>
        <w:t xml:space="preserve"> to moni</w:t>
      </w:r>
      <w:r w:rsidR="001E435A" w:rsidRPr="007037E0">
        <w:rPr>
          <w:rFonts w:ascii="Calibri" w:hAnsi="Calibri" w:cs="Arial"/>
          <w:lang w:val="en"/>
        </w:rPr>
        <w:t>tor and co-ordinate interventions and additional support.</w:t>
      </w:r>
      <w:r w:rsidR="001E435A" w:rsidRPr="007037E0">
        <w:rPr>
          <w:rFonts w:ascii="Calibri" w:hAnsi="Calibri" w:cs="Arial"/>
          <w:color w:val="548DD4"/>
          <w:lang w:val="en"/>
        </w:rPr>
        <w:t xml:space="preserve"> </w:t>
      </w:r>
    </w:p>
    <w:p w14:paraId="6BF995EB" w14:textId="77777777" w:rsidR="00F23326" w:rsidRPr="007037E0" w:rsidRDefault="00F23326" w:rsidP="008B2B18">
      <w:pPr>
        <w:rPr>
          <w:rFonts w:ascii="Calibri" w:hAnsi="Calibri" w:cs="Arial"/>
          <w:color w:val="000000"/>
          <w:lang w:val="en"/>
        </w:rPr>
      </w:pPr>
    </w:p>
    <w:p w14:paraId="60F953C7" w14:textId="0AF7CD45" w:rsidR="00E52069" w:rsidRPr="007037E0" w:rsidRDefault="00E52069" w:rsidP="008B2B18">
      <w:pPr>
        <w:rPr>
          <w:rFonts w:ascii="Calibri" w:hAnsi="Calibri" w:cs="Arial"/>
          <w:color w:val="000000"/>
          <w:lang w:val="en"/>
        </w:rPr>
      </w:pPr>
      <w:r w:rsidRPr="007037E0">
        <w:rPr>
          <w:rFonts w:ascii="Calibri" w:hAnsi="Calibri" w:cs="Arial"/>
          <w:color w:val="000000"/>
          <w:lang w:val="en"/>
        </w:rPr>
        <w:t xml:space="preserve">The views of parents, pupils and staff are collected through annual surveys. There is an </w:t>
      </w:r>
      <w:r w:rsidR="0053073B" w:rsidRPr="007037E0">
        <w:rPr>
          <w:rFonts w:ascii="Calibri" w:hAnsi="Calibri" w:cs="Arial"/>
          <w:color w:val="000000"/>
          <w:lang w:val="en"/>
        </w:rPr>
        <w:t>open-door</w:t>
      </w:r>
      <w:r w:rsidRPr="007037E0">
        <w:rPr>
          <w:rFonts w:ascii="Calibri" w:hAnsi="Calibri" w:cs="Arial"/>
          <w:color w:val="000000"/>
          <w:lang w:val="en"/>
        </w:rPr>
        <w:t xml:space="preserve"> policy where parents can give opinions, suggestions and feedback at anytime. Feedback from these views is fed into school action plans.</w:t>
      </w:r>
    </w:p>
    <w:p w14:paraId="580FD96D" w14:textId="77777777" w:rsidR="00E52069" w:rsidRPr="007037E0" w:rsidRDefault="00E52069" w:rsidP="008B2B18">
      <w:pPr>
        <w:rPr>
          <w:rFonts w:ascii="Calibri" w:hAnsi="Calibri" w:cs="Arial"/>
          <w:color w:val="000000"/>
          <w:lang w:val="en"/>
        </w:rPr>
      </w:pPr>
    </w:p>
    <w:p w14:paraId="73150628" w14:textId="77777777" w:rsidR="00E52069" w:rsidRPr="007037E0" w:rsidRDefault="00E52069" w:rsidP="008B2B18">
      <w:pPr>
        <w:rPr>
          <w:rFonts w:ascii="Calibri" w:hAnsi="Calibri" w:cs="Arial"/>
          <w:color w:val="000000"/>
          <w:lang w:val="en"/>
        </w:rPr>
      </w:pPr>
      <w:r w:rsidRPr="007037E0">
        <w:rPr>
          <w:rFonts w:ascii="Calibri" w:hAnsi="Calibri" w:cs="Arial"/>
          <w:color w:val="000000"/>
          <w:lang w:val="en"/>
        </w:rPr>
        <w:t>All data on pupils with SEND is confidential and is treate</w:t>
      </w:r>
      <w:r w:rsidR="00835528" w:rsidRPr="007037E0">
        <w:rPr>
          <w:rFonts w:ascii="Calibri" w:hAnsi="Calibri" w:cs="Arial"/>
          <w:color w:val="000000"/>
          <w:lang w:val="en"/>
        </w:rPr>
        <w:t xml:space="preserve">d according to the Stokes Wood </w:t>
      </w:r>
      <w:r w:rsidR="00594905">
        <w:rPr>
          <w:rFonts w:ascii="Calibri" w:hAnsi="Calibri" w:cs="Arial"/>
          <w:color w:val="000000"/>
          <w:lang w:val="en"/>
        </w:rPr>
        <w:t>GDPR</w:t>
      </w:r>
      <w:r w:rsidRPr="007037E0">
        <w:rPr>
          <w:rFonts w:ascii="Calibri" w:hAnsi="Calibri" w:cs="Arial"/>
          <w:color w:val="000000"/>
          <w:lang w:val="en"/>
        </w:rPr>
        <w:t xml:space="preserve"> Policy.</w:t>
      </w:r>
      <w:r w:rsidR="00594905">
        <w:rPr>
          <w:rFonts w:ascii="Calibri" w:hAnsi="Calibri" w:cs="Arial"/>
          <w:color w:val="000000"/>
          <w:lang w:val="en"/>
        </w:rPr>
        <w:t xml:space="preserve"> All policies can be found on the link below.</w:t>
      </w:r>
    </w:p>
    <w:p w14:paraId="089A2B63" w14:textId="77777777" w:rsidR="00F23326" w:rsidRPr="007037E0" w:rsidRDefault="00F23326" w:rsidP="008B2B18">
      <w:pPr>
        <w:rPr>
          <w:rFonts w:ascii="Calibri" w:hAnsi="Calibri" w:cs="Arial"/>
          <w:color w:val="000000"/>
          <w:lang w:val="en"/>
        </w:rPr>
      </w:pPr>
    </w:p>
    <w:p w14:paraId="1D7F3C60" w14:textId="77777777" w:rsidR="00F85F21" w:rsidRPr="007037E0" w:rsidRDefault="00000000" w:rsidP="008B2B18">
      <w:pPr>
        <w:rPr>
          <w:rFonts w:ascii="Calibri" w:hAnsi="Calibri" w:cs="Arial"/>
          <w:color w:val="000000"/>
          <w:lang w:val="en"/>
        </w:rPr>
      </w:pPr>
      <w:hyperlink r:id="rId19" w:history="1">
        <w:r w:rsidR="00E52069" w:rsidRPr="007037E0">
          <w:rPr>
            <w:rStyle w:val="Hyperlink"/>
            <w:rFonts w:ascii="Calibri" w:hAnsi="Calibri" w:cs="Arial"/>
            <w:lang w:val="en"/>
          </w:rPr>
          <w:t>http://www.stokeswood.leicester.sch.uk/policies</w:t>
        </w:r>
      </w:hyperlink>
    </w:p>
    <w:p w14:paraId="353BE653" w14:textId="77777777" w:rsidR="00F23326" w:rsidRPr="007037E0" w:rsidRDefault="00F23326" w:rsidP="008B2B18">
      <w:pPr>
        <w:rPr>
          <w:rFonts w:ascii="Calibri" w:hAnsi="Calibri" w:cs="Arial"/>
          <w:color w:val="000000"/>
          <w:u w:val="single"/>
          <w:lang w:val="en"/>
        </w:rPr>
      </w:pPr>
    </w:p>
    <w:p w14:paraId="55FFC183" w14:textId="77777777" w:rsidR="00F85F21" w:rsidRPr="00BB085D" w:rsidRDefault="00B457E1" w:rsidP="008B2B18">
      <w:pPr>
        <w:rPr>
          <w:rFonts w:ascii="Calibri" w:hAnsi="Calibri" w:cs="Arial"/>
          <w:b/>
          <w:color w:val="000000"/>
          <w:u w:val="single"/>
          <w:lang w:val="en"/>
        </w:rPr>
      </w:pPr>
      <w:r>
        <w:rPr>
          <w:rFonts w:ascii="Calibri" w:hAnsi="Calibri" w:cs="Arial"/>
          <w:b/>
          <w:color w:val="000000"/>
          <w:u w:val="single"/>
          <w:lang w:val="en"/>
        </w:rPr>
        <w:t xml:space="preserve">8.9 </w:t>
      </w:r>
      <w:r w:rsidR="00F85F21" w:rsidRPr="00BB085D">
        <w:rPr>
          <w:rFonts w:ascii="Calibri" w:hAnsi="Calibri" w:cs="Arial"/>
          <w:b/>
          <w:color w:val="000000"/>
          <w:u w:val="single"/>
          <w:lang w:val="en"/>
        </w:rPr>
        <w:t>Review</w:t>
      </w:r>
    </w:p>
    <w:p w14:paraId="4FAFA3BE" w14:textId="77777777" w:rsidR="00F85F21" w:rsidRPr="007037E0" w:rsidRDefault="00F85F21" w:rsidP="008B2B18">
      <w:pPr>
        <w:rPr>
          <w:rFonts w:ascii="Calibri" w:hAnsi="Calibri" w:cs="Arial"/>
          <w:color w:val="000000"/>
          <w:lang w:val="en"/>
        </w:rPr>
      </w:pPr>
    </w:p>
    <w:p w14:paraId="2029921B" w14:textId="77777777" w:rsidR="00F85F21" w:rsidRPr="007037E0" w:rsidRDefault="00F85F21" w:rsidP="008B2B18">
      <w:pPr>
        <w:rPr>
          <w:rFonts w:ascii="Calibri" w:hAnsi="Calibri" w:cs="Arial"/>
          <w:color w:val="000000"/>
          <w:lang w:val="en"/>
        </w:rPr>
      </w:pPr>
      <w:r w:rsidRPr="007037E0">
        <w:rPr>
          <w:rFonts w:ascii="Calibri" w:hAnsi="Calibri" w:cs="Arial"/>
          <w:color w:val="000000"/>
          <w:lang w:val="en"/>
        </w:rPr>
        <w:t>The SEN</w:t>
      </w:r>
      <w:r w:rsidR="0045222C" w:rsidRPr="007037E0">
        <w:rPr>
          <w:rFonts w:ascii="Calibri" w:hAnsi="Calibri" w:cs="Arial"/>
          <w:color w:val="000000"/>
          <w:lang w:val="en"/>
        </w:rPr>
        <w:t>D</w:t>
      </w:r>
      <w:r w:rsidRPr="007037E0">
        <w:rPr>
          <w:rFonts w:ascii="Calibri" w:hAnsi="Calibri" w:cs="Arial"/>
          <w:color w:val="000000"/>
          <w:lang w:val="en"/>
        </w:rPr>
        <w:t xml:space="preserve"> Policy must be reviewed annually.</w:t>
      </w:r>
    </w:p>
    <w:p w14:paraId="75D6E6BA" w14:textId="77777777" w:rsidR="00ED24F5" w:rsidRPr="007037E0" w:rsidRDefault="00ED24F5" w:rsidP="008B2B18">
      <w:pPr>
        <w:rPr>
          <w:rFonts w:ascii="Calibri" w:hAnsi="Calibri"/>
        </w:rPr>
      </w:pPr>
    </w:p>
    <w:p w14:paraId="505E745E" w14:textId="77777777" w:rsidR="00932A93" w:rsidRPr="007037E0" w:rsidRDefault="00594905" w:rsidP="008B2B18">
      <w:pPr>
        <w:rPr>
          <w:rFonts w:ascii="Calibri" w:hAnsi="Calibri"/>
        </w:rPr>
      </w:pPr>
      <w:r>
        <w:rPr>
          <w:rFonts w:ascii="Calibri" w:hAnsi="Calibri" w:cs="Arial"/>
        </w:rPr>
        <w:t>Further information can be found on the school website</w:t>
      </w:r>
      <w:r w:rsidR="00932A93" w:rsidRPr="007037E0">
        <w:rPr>
          <w:rFonts w:ascii="Calibri" w:hAnsi="Calibri" w:cs="Arial"/>
        </w:rPr>
        <w:t>.</w:t>
      </w:r>
      <w:r w:rsidR="00932A93" w:rsidRPr="007037E0">
        <w:rPr>
          <w:rFonts w:ascii="Calibri" w:hAnsi="Calibri"/>
        </w:rPr>
        <w:t xml:space="preserve"> </w:t>
      </w:r>
    </w:p>
    <w:p w14:paraId="52A30B4C" w14:textId="77777777" w:rsidR="00932A93" w:rsidRPr="007037E0" w:rsidRDefault="00932A93" w:rsidP="008B2B18">
      <w:pPr>
        <w:rPr>
          <w:rFonts w:ascii="Calibri" w:hAnsi="Calibri"/>
        </w:rPr>
      </w:pPr>
    </w:p>
    <w:p w14:paraId="53F53195" w14:textId="77777777" w:rsidR="00E170C9" w:rsidRPr="00E0766F" w:rsidRDefault="00000000" w:rsidP="008B2B18">
      <w:pPr>
        <w:rPr>
          <w:rFonts w:ascii="Calibri Light" w:hAnsi="Calibri Light" w:cs="Calibri Light"/>
        </w:rPr>
      </w:pPr>
      <w:hyperlink r:id="rId20" w:history="1">
        <w:r w:rsidR="00594905" w:rsidRPr="00E0766F">
          <w:rPr>
            <w:rFonts w:ascii="Calibri Light" w:hAnsi="Calibri Light" w:cs="Calibri Light"/>
            <w:color w:val="0000FF"/>
            <w:u w:val="single"/>
          </w:rPr>
          <w:t>http://www.stokeswood.leicester.sch.uk/SEND</w:t>
        </w:r>
      </w:hyperlink>
    </w:p>
    <w:p w14:paraId="007C0C35" w14:textId="77777777" w:rsidR="00932A93" w:rsidRPr="007037E0" w:rsidRDefault="00932A93" w:rsidP="008B2B18">
      <w:pPr>
        <w:rPr>
          <w:rFonts w:ascii="Calibri" w:hAnsi="Calibri" w:cs="Arial"/>
        </w:rPr>
      </w:pPr>
    </w:p>
    <w:sectPr w:rsidR="00932A93" w:rsidRPr="007037E0">
      <w:head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CDAA" w14:textId="77777777" w:rsidR="006D1C19" w:rsidRDefault="006D1C19" w:rsidP="005726DC">
      <w:r>
        <w:separator/>
      </w:r>
    </w:p>
  </w:endnote>
  <w:endnote w:type="continuationSeparator" w:id="0">
    <w:p w14:paraId="3C8DB4EB" w14:textId="77777777" w:rsidR="006D1C19" w:rsidRDefault="006D1C19" w:rsidP="0057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E4C" w14:textId="77777777" w:rsidR="00704600" w:rsidRDefault="00704600" w:rsidP="007C2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1681B2" w14:textId="77777777" w:rsidR="00704600" w:rsidRDefault="00704600" w:rsidP="007C27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B1C4" w14:textId="77777777" w:rsidR="00704600" w:rsidRDefault="00704600" w:rsidP="007C2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2C7D">
      <w:rPr>
        <w:rStyle w:val="PageNumber"/>
        <w:noProof/>
      </w:rPr>
      <w:t>9</w:t>
    </w:r>
    <w:r>
      <w:rPr>
        <w:rStyle w:val="PageNumber"/>
      </w:rPr>
      <w:fldChar w:fldCharType="end"/>
    </w:r>
  </w:p>
  <w:p w14:paraId="21A98E36" w14:textId="77777777" w:rsidR="00704600" w:rsidRDefault="00704600" w:rsidP="007C27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D780" w14:textId="77777777" w:rsidR="006D1C19" w:rsidRDefault="006D1C19" w:rsidP="005726DC">
      <w:r>
        <w:separator/>
      </w:r>
    </w:p>
  </w:footnote>
  <w:footnote w:type="continuationSeparator" w:id="0">
    <w:p w14:paraId="7DE8A0C2" w14:textId="77777777" w:rsidR="006D1C19" w:rsidRDefault="006D1C19" w:rsidP="00572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0098" w14:textId="746749F7" w:rsidR="00EB4200" w:rsidRPr="00E0766F" w:rsidRDefault="007A61A9" w:rsidP="00B457E1">
    <w:pPr>
      <w:pStyle w:val="Header"/>
      <w:jc w:val="right"/>
      <w:rPr>
        <w:rFonts w:ascii="Calibri Light" w:hAnsi="Calibri Light" w:cs="Calibri Light"/>
        <w:lang w:val="en-GB"/>
      </w:rPr>
    </w:pPr>
    <w:r>
      <w:rPr>
        <w:rFonts w:ascii="Calibri Light" w:hAnsi="Calibri Light" w:cs="Calibri Light"/>
        <w:lang w:val="en-GB"/>
      </w:rPr>
      <w:t>Aug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0BFC"/>
    <w:multiLevelType w:val="multilevel"/>
    <w:tmpl w:val="FE32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F711B7"/>
    <w:multiLevelType w:val="hybridMultilevel"/>
    <w:tmpl w:val="AD2CFE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211DC"/>
    <w:multiLevelType w:val="hybridMultilevel"/>
    <w:tmpl w:val="E6BA174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22095"/>
    <w:multiLevelType w:val="hybridMultilevel"/>
    <w:tmpl w:val="662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861C0"/>
    <w:multiLevelType w:val="multilevel"/>
    <w:tmpl w:val="FE32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BF1CB5"/>
    <w:multiLevelType w:val="multilevel"/>
    <w:tmpl w:val="01E4CF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C314B83"/>
    <w:multiLevelType w:val="hybridMultilevel"/>
    <w:tmpl w:val="28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15646"/>
    <w:multiLevelType w:val="hybridMultilevel"/>
    <w:tmpl w:val="F842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57AD3"/>
    <w:multiLevelType w:val="hybridMultilevel"/>
    <w:tmpl w:val="67FC8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AF3C2B"/>
    <w:multiLevelType w:val="multilevel"/>
    <w:tmpl w:val="1396DA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9DA384E"/>
    <w:multiLevelType w:val="multilevel"/>
    <w:tmpl w:val="9F2CDD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B4414DA"/>
    <w:multiLevelType w:val="multilevel"/>
    <w:tmpl w:val="5E2AC6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A41B7D"/>
    <w:multiLevelType w:val="multilevel"/>
    <w:tmpl w:val="9F2A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0040B10"/>
    <w:multiLevelType w:val="hybridMultilevel"/>
    <w:tmpl w:val="1C3C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677C9"/>
    <w:multiLevelType w:val="hybridMultilevel"/>
    <w:tmpl w:val="42D8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C0CAB"/>
    <w:multiLevelType w:val="multilevel"/>
    <w:tmpl w:val="3D84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41816"/>
    <w:multiLevelType w:val="multilevel"/>
    <w:tmpl w:val="6CD24FA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B727B4C"/>
    <w:multiLevelType w:val="multilevel"/>
    <w:tmpl w:val="BEF44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3128D0"/>
    <w:multiLevelType w:val="multilevel"/>
    <w:tmpl w:val="FE32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4611DC0"/>
    <w:multiLevelType w:val="multilevel"/>
    <w:tmpl w:val="FE32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55E2142"/>
    <w:multiLevelType w:val="multilevel"/>
    <w:tmpl w:val="3D84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C33E58"/>
    <w:multiLevelType w:val="multilevel"/>
    <w:tmpl w:val="C76AA63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1755A2E"/>
    <w:multiLevelType w:val="multilevel"/>
    <w:tmpl w:val="FE32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2A14D02"/>
    <w:multiLevelType w:val="hybridMultilevel"/>
    <w:tmpl w:val="E7228726"/>
    <w:lvl w:ilvl="0" w:tplc="08090001">
      <w:start w:val="1"/>
      <w:numFmt w:val="bullet"/>
      <w:lvlText w:val=""/>
      <w:lvlJc w:val="left"/>
      <w:pPr>
        <w:tabs>
          <w:tab w:val="num" w:pos="113"/>
        </w:tabs>
        <w:ind w:left="113"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32883"/>
    <w:multiLevelType w:val="hybridMultilevel"/>
    <w:tmpl w:val="D2AA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281957">
    <w:abstractNumId w:val="17"/>
  </w:num>
  <w:num w:numId="2" w16cid:durableId="313459784">
    <w:abstractNumId w:val="5"/>
  </w:num>
  <w:num w:numId="3" w16cid:durableId="1522820041">
    <w:abstractNumId w:val="15"/>
  </w:num>
  <w:num w:numId="4" w16cid:durableId="1831826729">
    <w:abstractNumId w:val="21"/>
  </w:num>
  <w:num w:numId="5" w16cid:durableId="45616319">
    <w:abstractNumId w:val="16"/>
  </w:num>
  <w:num w:numId="6" w16cid:durableId="470438655">
    <w:abstractNumId w:val="11"/>
  </w:num>
  <w:num w:numId="7" w16cid:durableId="912665573">
    <w:abstractNumId w:val="10"/>
  </w:num>
  <w:num w:numId="8" w16cid:durableId="712533865">
    <w:abstractNumId w:val="9"/>
  </w:num>
  <w:num w:numId="9" w16cid:durableId="1974097274">
    <w:abstractNumId w:val="6"/>
  </w:num>
  <w:num w:numId="10" w16cid:durableId="1651598054">
    <w:abstractNumId w:val="20"/>
  </w:num>
  <w:num w:numId="11" w16cid:durableId="1762288358">
    <w:abstractNumId w:val="23"/>
  </w:num>
  <w:num w:numId="12" w16cid:durableId="1652442483">
    <w:abstractNumId w:val="3"/>
  </w:num>
  <w:num w:numId="13" w16cid:durableId="501698158">
    <w:abstractNumId w:val="14"/>
  </w:num>
  <w:num w:numId="14" w16cid:durableId="227809469">
    <w:abstractNumId w:val="24"/>
  </w:num>
  <w:num w:numId="15" w16cid:durableId="927809263">
    <w:abstractNumId w:val="8"/>
  </w:num>
  <w:num w:numId="16" w16cid:durableId="609431348">
    <w:abstractNumId w:val="1"/>
  </w:num>
  <w:num w:numId="17" w16cid:durableId="308556118">
    <w:abstractNumId w:val="2"/>
  </w:num>
  <w:num w:numId="18" w16cid:durableId="1768647945">
    <w:abstractNumId w:val="13"/>
  </w:num>
  <w:num w:numId="19" w16cid:durableId="1260913636">
    <w:abstractNumId w:val="12"/>
  </w:num>
  <w:num w:numId="20" w16cid:durableId="1821268478">
    <w:abstractNumId w:val="0"/>
  </w:num>
  <w:num w:numId="21" w16cid:durableId="583420366">
    <w:abstractNumId w:val="19"/>
  </w:num>
  <w:num w:numId="22" w16cid:durableId="768621661">
    <w:abstractNumId w:val="4"/>
  </w:num>
  <w:num w:numId="23" w16cid:durableId="1899319785">
    <w:abstractNumId w:val="18"/>
  </w:num>
  <w:num w:numId="24" w16cid:durableId="659505683">
    <w:abstractNumId w:val="22"/>
  </w:num>
  <w:num w:numId="25" w16cid:durableId="664208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94"/>
    <w:rsid w:val="00001D4D"/>
    <w:rsid w:val="00006526"/>
    <w:rsid w:val="000069BF"/>
    <w:rsid w:val="00007CDF"/>
    <w:rsid w:val="00010C9C"/>
    <w:rsid w:val="000112F3"/>
    <w:rsid w:val="00032EBB"/>
    <w:rsid w:val="000333F4"/>
    <w:rsid w:val="00042EDF"/>
    <w:rsid w:val="000460D2"/>
    <w:rsid w:val="00047A7D"/>
    <w:rsid w:val="00050D0F"/>
    <w:rsid w:val="00055460"/>
    <w:rsid w:val="000677FC"/>
    <w:rsid w:val="00067E2A"/>
    <w:rsid w:val="00071CF5"/>
    <w:rsid w:val="00075F6F"/>
    <w:rsid w:val="0008082A"/>
    <w:rsid w:val="000826EA"/>
    <w:rsid w:val="00084F82"/>
    <w:rsid w:val="0008538E"/>
    <w:rsid w:val="00086954"/>
    <w:rsid w:val="00087C75"/>
    <w:rsid w:val="000B152E"/>
    <w:rsid w:val="000B5E2A"/>
    <w:rsid w:val="000C323F"/>
    <w:rsid w:val="000D07E2"/>
    <w:rsid w:val="000D0F69"/>
    <w:rsid w:val="00113A19"/>
    <w:rsid w:val="00114392"/>
    <w:rsid w:val="00114E4D"/>
    <w:rsid w:val="0012103F"/>
    <w:rsid w:val="0012247D"/>
    <w:rsid w:val="001253DF"/>
    <w:rsid w:val="00127675"/>
    <w:rsid w:val="0013012B"/>
    <w:rsid w:val="00132011"/>
    <w:rsid w:val="00137E39"/>
    <w:rsid w:val="00145504"/>
    <w:rsid w:val="0015184F"/>
    <w:rsid w:val="00163335"/>
    <w:rsid w:val="00164CBD"/>
    <w:rsid w:val="0016596C"/>
    <w:rsid w:val="00165CC2"/>
    <w:rsid w:val="001675C1"/>
    <w:rsid w:val="00170816"/>
    <w:rsid w:val="00175F39"/>
    <w:rsid w:val="001A2884"/>
    <w:rsid w:val="001A4314"/>
    <w:rsid w:val="001A67C7"/>
    <w:rsid w:val="001C4BC0"/>
    <w:rsid w:val="001D3880"/>
    <w:rsid w:val="001E1506"/>
    <w:rsid w:val="001E435A"/>
    <w:rsid w:val="001F45B9"/>
    <w:rsid w:val="001F705B"/>
    <w:rsid w:val="002051AC"/>
    <w:rsid w:val="00212D23"/>
    <w:rsid w:val="00215ACF"/>
    <w:rsid w:val="002330E4"/>
    <w:rsid w:val="002606D5"/>
    <w:rsid w:val="00263EF2"/>
    <w:rsid w:val="00281BB5"/>
    <w:rsid w:val="00286277"/>
    <w:rsid w:val="002929F8"/>
    <w:rsid w:val="0029725F"/>
    <w:rsid w:val="002A01E5"/>
    <w:rsid w:val="002A2695"/>
    <w:rsid w:val="002A3C86"/>
    <w:rsid w:val="002A499D"/>
    <w:rsid w:val="002B0B1A"/>
    <w:rsid w:val="002B0D98"/>
    <w:rsid w:val="002B3382"/>
    <w:rsid w:val="002B7167"/>
    <w:rsid w:val="002C62DE"/>
    <w:rsid w:val="002D4FBD"/>
    <w:rsid w:val="002D532D"/>
    <w:rsid w:val="002E2E54"/>
    <w:rsid w:val="002F0FBE"/>
    <w:rsid w:val="002F15A0"/>
    <w:rsid w:val="003012FD"/>
    <w:rsid w:val="003049AF"/>
    <w:rsid w:val="00310ED9"/>
    <w:rsid w:val="00315ED9"/>
    <w:rsid w:val="00316103"/>
    <w:rsid w:val="00323D97"/>
    <w:rsid w:val="0033042C"/>
    <w:rsid w:val="003404F3"/>
    <w:rsid w:val="0034141D"/>
    <w:rsid w:val="003532CA"/>
    <w:rsid w:val="00361363"/>
    <w:rsid w:val="00376699"/>
    <w:rsid w:val="00394BB6"/>
    <w:rsid w:val="00395D64"/>
    <w:rsid w:val="003A148A"/>
    <w:rsid w:val="003A3498"/>
    <w:rsid w:val="003A5BAD"/>
    <w:rsid w:val="003A7A37"/>
    <w:rsid w:val="003A7BA9"/>
    <w:rsid w:val="003B05EE"/>
    <w:rsid w:val="003C2A0C"/>
    <w:rsid w:val="003C4220"/>
    <w:rsid w:val="003C530E"/>
    <w:rsid w:val="003C768E"/>
    <w:rsid w:val="003D0556"/>
    <w:rsid w:val="003D2829"/>
    <w:rsid w:val="003F4693"/>
    <w:rsid w:val="00403ACD"/>
    <w:rsid w:val="00407657"/>
    <w:rsid w:val="00407B51"/>
    <w:rsid w:val="0041118A"/>
    <w:rsid w:val="004123D0"/>
    <w:rsid w:val="00412F39"/>
    <w:rsid w:val="00420EE7"/>
    <w:rsid w:val="00425299"/>
    <w:rsid w:val="00447D6B"/>
    <w:rsid w:val="0045222C"/>
    <w:rsid w:val="00452479"/>
    <w:rsid w:val="00454F84"/>
    <w:rsid w:val="00470482"/>
    <w:rsid w:val="004776B5"/>
    <w:rsid w:val="00481BD5"/>
    <w:rsid w:val="0048742E"/>
    <w:rsid w:val="004906FC"/>
    <w:rsid w:val="004A0723"/>
    <w:rsid w:val="004A330E"/>
    <w:rsid w:val="004B0B4F"/>
    <w:rsid w:val="004C026A"/>
    <w:rsid w:val="004C4D7A"/>
    <w:rsid w:val="004C6261"/>
    <w:rsid w:val="004E6EC8"/>
    <w:rsid w:val="004F1CA2"/>
    <w:rsid w:val="004F2704"/>
    <w:rsid w:val="00513887"/>
    <w:rsid w:val="00513E43"/>
    <w:rsid w:val="00521C07"/>
    <w:rsid w:val="00525835"/>
    <w:rsid w:val="00525CE2"/>
    <w:rsid w:val="0052618E"/>
    <w:rsid w:val="005263F8"/>
    <w:rsid w:val="0053073B"/>
    <w:rsid w:val="0053501E"/>
    <w:rsid w:val="00542171"/>
    <w:rsid w:val="00550390"/>
    <w:rsid w:val="00553505"/>
    <w:rsid w:val="00561804"/>
    <w:rsid w:val="0056285F"/>
    <w:rsid w:val="005726DC"/>
    <w:rsid w:val="00594402"/>
    <w:rsid w:val="00594905"/>
    <w:rsid w:val="00597489"/>
    <w:rsid w:val="005A22D5"/>
    <w:rsid w:val="005B14A4"/>
    <w:rsid w:val="005B1618"/>
    <w:rsid w:val="005B282D"/>
    <w:rsid w:val="005B5F0D"/>
    <w:rsid w:val="005C0C6E"/>
    <w:rsid w:val="005D4DFD"/>
    <w:rsid w:val="005D5BB9"/>
    <w:rsid w:val="005E0B30"/>
    <w:rsid w:val="005E0C86"/>
    <w:rsid w:val="005E18F4"/>
    <w:rsid w:val="005E49F4"/>
    <w:rsid w:val="005F7754"/>
    <w:rsid w:val="0060029A"/>
    <w:rsid w:val="006126B8"/>
    <w:rsid w:val="0061753F"/>
    <w:rsid w:val="0062756F"/>
    <w:rsid w:val="006308C4"/>
    <w:rsid w:val="00630F71"/>
    <w:rsid w:val="00632E5C"/>
    <w:rsid w:val="00657AEA"/>
    <w:rsid w:val="00657C6D"/>
    <w:rsid w:val="00667013"/>
    <w:rsid w:val="006719CF"/>
    <w:rsid w:val="00672F49"/>
    <w:rsid w:val="00673A15"/>
    <w:rsid w:val="00674A11"/>
    <w:rsid w:val="0067622A"/>
    <w:rsid w:val="00676815"/>
    <w:rsid w:val="006906B0"/>
    <w:rsid w:val="0069516B"/>
    <w:rsid w:val="0069567F"/>
    <w:rsid w:val="006A2D5A"/>
    <w:rsid w:val="006A5FB9"/>
    <w:rsid w:val="006A7EFA"/>
    <w:rsid w:val="006B4024"/>
    <w:rsid w:val="006C0086"/>
    <w:rsid w:val="006C0482"/>
    <w:rsid w:val="006C4A2E"/>
    <w:rsid w:val="006D1C19"/>
    <w:rsid w:val="006D48FC"/>
    <w:rsid w:val="006D6066"/>
    <w:rsid w:val="006D6123"/>
    <w:rsid w:val="006E6F7D"/>
    <w:rsid w:val="006F3C54"/>
    <w:rsid w:val="006F3C97"/>
    <w:rsid w:val="006F41AD"/>
    <w:rsid w:val="007037E0"/>
    <w:rsid w:val="00704600"/>
    <w:rsid w:val="0070510E"/>
    <w:rsid w:val="007104D5"/>
    <w:rsid w:val="0071297C"/>
    <w:rsid w:val="00712F5B"/>
    <w:rsid w:val="00722E06"/>
    <w:rsid w:val="00730EE3"/>
    <w:rsid w:val="00732475"/>
    <w:rsid w:val="007324EB"/>
    <w:rsid w:val="00740083"/>
    <w:rsid w:val="00741BF3"/>
    <w:rsid w:val="007433B9"/>
    <w:rsid w:val="00745D72"/>
    <w:rsid w:val="0075134C"/>
    <w:rsid w:val="00752235"/>
    <w:rsid w:val="00760D47"/>
    <w:rsid w:val="00763520"/>
    <w:rsid w:val="00767D77"/>
    <w:rsid w:val="0077197C"/>
    <w:rsid w:val="0077235D"/>
    <w:rsid w:val="00773E7E"/>
    <w:rsid w:val="0079072E"/>
    <w:rsid w:val="00790B60"/>
    <w:rsid w:val="007A4A09"/>
    <w:rsid w:val="007A61A9"/>
    <w:rsid w:val="007A7051"/>
    <w:rsid w:val="007A7BB3"/>
    <w:rsid w:val="007B64BE"/>
    <w:rsid w:val="007C2712"/>
    <w:rsid w:val="007D0CAA"/>
    <w:rsid w:val="007D40FC"/>
    <w:rsid w:val="007E0B1D"/>
    <w:rsid w:val="007E5CCE"/>
    <w:rsid w:val="007F05F5"/>
    <w:rsid w:val="008034EB"/>
    <w:rsid w:val="008063F6"/>
    <w:rsid w:val="00821852"/>
    <w:rsid w:val="00827ABB"/>
    <w:rsid w:val="00834FDC"/>
    <w:rsid w:val="00835528"/>
    <w:rsid w:val="00860047"/>
    <w:rsid w:val="00865431"/>
    <w:rsid w:val="00870536"/>
    <w:rsid w:val="00872C79"/>
    <w:rsid w:val="00881C3E"/>
    <w:rsid w:val="00887B97"/>
    <w:rsid w:val="008A0569"/>
    <w:rsid w:val="008A0667"/>
    <w:rsid w:val="008B05E7"/>
    <w:rsid w:val="008B2B18"/>
    <w:rsid w:val="008B3D1F"/>
    <w:rsid w:val="008B40EB"/>
    <w:rsid w:val="008B62C4"/>
    <w:rsid w:val="008C033F"/>
    <w:rsid w:val="008D6BA3"/>
    <w:rsid w:val="008E1096"/>
    <w:rsid w:val="008E2CBA"/>
    <w:rsid w:val="008E769B"/>
    <w:rsid w:val="008F51FC"/>
    <w:rsid w:val="008F6C6A"/>
    <w:rsid w:val="009036BD"/>
    <w:rsid w:val="00907609"/>
    <w:rsid w:val="009115CB"/>
    <w:rsid w:val="00913781"/>
    <w:rsid w:val="0092086D"/>
    <w:rsid w:val="0092175C"/>
    <w:rsid w:val="0092311D"/>
    <w:rsid w:val="00932A93"/>
    <w:rsid w:val="00934489"/>
    <w:rsid w:val="00934EF4"/>
    <w:rsid w:val="00937E62"/>
    <w:rsid w:val="009473B4"/>
    <w:rsid w:val="00947864"/>
    <w:rsid w:val="0095720B"/>
    <w:rsid w:val="00960504"/>
    <w:rsid w:val="009625DE"/>
    <w:rsid w:val="00976404"/>
    <w:rsid w:val="00984B5B"/>
    <w:rsid w:val="00992C7D"/>
    <w:rsid w:val="00997609"/>
    <w:rsid w:val="009A13D8"/>
    <w:rsid w:val="009A3BED"/>
    <w:rsid w:val="009A4CAA"/>
    <w:rsid w:val="009B2A2A"/>
    <w:rsid w:val="009B5A35"/>
    <w:rsid w:val="009C3DBE"/>
    <w:rsid w:val="009C7497"/>
    <w:rsid w:val="009D54D2"/>
    <w:rsid w:val="009E690C"/>
    <w:rsid w:val="009F12D3"/>
    <w:rsid w:val="009F6A56"/>
    <w:rsid w:val="00A134DF"/>
    <w:rsid w:val="00A15486"/>
    <w:rsid w:val="00A34A2C"/>
    <w:rsid w:val="00A372B8"/>
    <w:rsid w:val="00A6365B"/>
    <w:rsid w:val="00A81B63"/>
    <w:rsid w:val="00A82CB4"/>
    <w:rsid w:val="00A87593"/>
    <w:rsid w:val="00AA10B0"/>
    <w:rsid w:val="00AA18AD"/>
    <w:rsid w:val="00AB4B14"/>
    <w:rsid w:val="00AB71A5"/>
    <w:rsid w:val="00AD230D"/>
    <w:rsid w:val="00AD3B63"/>
    <w:rsid w:val="00AD3CF9"/>
    <w:rsid w:val="00AD619B"/>
    <w:rsid w:val="00AE0282"/>
    <w:rsid w:val="00AE4A10"/>
    <w:rsid w:val="00AE77B2"/>
    <w:rsid w:val="00B049A6"/>
    <w:rsid w:val="00B057EA"/>
    <w:rsid w:val="00B30D40"/>
    <w:rsid w:val="00B30F20"/>
    <w:rsid w:val="00B3352A"/>
    <w:rsid w:val="00B340A8"/>
    <w:rsid w:val="00B34EFF"/>
    <w:rsid w:val="00B36D04"/>
    <w:rsid w:val="00B457E1"/>
    <w:rsid w:val="00B52605"/>
    <w:rsid w:val="00B52B5E"/>
    <w:rsid w:val="00B56069"/>
    <w:rsid w:val="00B565EE"/>
    <w:rsid w:val="00B574B3"/>
    <w:rsid w:val="00B67530"/>
    <w:rsid w:val="00B716BA"/>
    <w:rsid w:val="00B75D8C"/>
    <w:rsid w:val="00B90C87"/>
    <w:rsid w:val="00B927EE"/>
    <w:rsid w:val="00B95A42"/>
    <w:rsid w:val="00B96621"/>
    <w:rsid w:val="00B96B94"/>
    <w:rsid w:val="00B97D71"/>
    <w:rsid w:val="00BA04AA"/>
    <w:rsid w:val="00BA0669"/>
    <w:rsid w:val="00BB085D"/>
    <w:rsid w:val="00BB5449"/>
    <w:rsid w:val="00BC24E2"/>
    <w:rsid w:val="00BC5FD3"/>
    <w:rsid w:val="00BC64AE"/>
    <w:rsid w:val="00BE475D"/>
    <w:rsid w:val="00BF1A9A"/>
    <w:rsid w:val="00BF5AD1"/>
    <w:rsid w:val="00C068CD"/>
    <w:rsid w:val="00C23320"/>
    <w:rsid w:val="00C26CBE"/>
    <w:rsid w:val="00C4405F"/>
    <w:rsid w:val="00C51F8D"/>
    <w:rsid w:val="00C54EFD"/>
    <w:rsid w:val="00C55B20"/>
    <w:rsid w:val="00C72C2F"/>
    <w:rsid w:val="00CA067D"/>
    <w:rsid w:val="00CB12F5"/>
    <w:rsid w:val="00CC46FF"/>
    <w:rsid w:val="00CC7643"/>
    <w:rsid w:val="00CD0364"/>
    <w:rsid w:val="00CD4B7C"/>
    <w:rsid w:val="00CE1213"/>
    <w:rsid w:val="00CE2AB9"/>
    <w:rsid w:val="00CF0070"/>
    <w:rsid w:val="00CF6DA3"/>
    <w:rsid w:val="00D10B95"/>
    <w:rsid w:val="00D11206"/>
    <w:rsid w:val="00D17834"/>
    <w:rsid w:val="00D30966"/>
    <w:rsid w:val="00D332FB"/>
    <w:rsid w:val="00D371CE"/>
    <w:rsid w:val="00D45088"/>
    <w:rsid w:val="00D62D44"/>
    <w:rsid w:val="00D66C19"/>
    <w:rsid w:val="00D809CA"/>
    <w:rsid w:val="00D82E50"/>
    <w:rsid w:val="00D93EE0"/>
    <w:rsid w:val="00DA0174"/>
    <w:rsid w:val="00DB42C4"/>
    <w:rsid w:val="00DD641B"/>
    <w:rsid w:val="00DE28D4"/>
    <w:rsid w:val="00DF6603"/>
    <w:rsid w:val="00E0707E"/>
    <w:rsid w:val="00E0766F"/>
    <w:rsid w:val="00E15CF5"/>
    <w:rsid w:val="00E170C9"/>
    <w:rsid w:val="00E378BA"/>
    <w:rsid w:val="00E413BD"/>
    <w:rsid w:val="00E5085F"/>
    <w:rsid w:val="00E52069"/>
    <w:rsid w:val="00E532BD"/>
    <w:rsid w:val="00E537D0"/>
    <w:rsid w:val="00E60535"/>
    <w:rsid w:val="00E660B5"/>
    <w:rsid w:val="00E90992"/>
    <w:rsid w:val="00E91F1B"/>
    <w:rsid w:val="00E9600B"/>
    <w:rsid w:val="00EB25D6"/>
    <w:rsid w:val="00EB2A78"/>
    <w:rsid w:val="00EB4200"/>
    <w:rsid w:val="00EC1B4A"/>
    <w:rsid w:val="00EC5C91"/>
    <w:rsid w:val="00ED2379"/>
    <w:rsid w:val="00ED24F5"/>
    <w:rsid w:val="00ED5FD8"/>
    <w:rsid w:val="00EE00E2"/>
    <w:rsid w:val="00EE0453"/>
    <w:rsid w:val="00EE1950"/>
    <w:rsid w:val="00EE53A0"/>
    <w:rsid w:val="00EE550D"/>
    <w:rsid w:val="00EE5A06"/>
    <w:rsid w:val="00EF36F7"/>
    <w:rsid w:val="00F044AB"/>
    <w:rsid w:val="00F23326"/>
    <w:rsid w:val="00F24382"/>
    <w:rsid w:val="00F304F1"/>
    <w:rsid w:val="00F30D6A"/>
    <w:rsid w:val="00F45140"/>
    <w:rsid w:val="00F45D6F"/>
    <w:rsid w:val="00F53CD3"/>
    <w:rsid w:val="00F71EA8"/>
    <w:rsid w:val="00F80802"/>
    <w:rsid w:val="00F85F21"/>
    <w:rsid w:val="00F8742F"/>
    <w:rsid w:val="00F93FA4"/>
    <w:rsid w:val="00F95E85"/>
    <w:rsid w:val="00FA3497"/>
    <w:rsid w:val="00FB0560"/>
    <w:rsid w:val="00FB08F3"/>
    <w:rsid w:val="00FC32F7"/>
    <w:rsid w:val="00FC3BDF"/>
    <w:rsid w:val="00FD1580"/>
    <w:rsid w:val="00FD22FB"/>
    <w:rsid w:val="00FE5993"/>
    <w:rsid w:val="00FF3015"/>
    <w:rsid w:val="00FF3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DEE97"/>
  <w15:chartTrackingRefBased/>
  <w15:docId w15:val="{4F61F92D-8A96-C24F-A494-330E1FFE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rsid w:val="00704600"/>
    <w:pPr>
      <w:keepNext/>
      <w:keepLines/>
      <w:spacing w:before="480" w:after="120"/>
      <w:outlineLvl w:val="0"/>
    </w:pPr>
    <w:rPr>
      <w:rFonts w:ascii="Arial" w:eastAsia="MS Gothic" w:hAnsi="Arial"/>
      <w:b/>
      <w:bCs/>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96B94"/>
    <w:pPr>
      <w:spacing w:before="100" w:beforeAutospacing="1" w:after="100" w:afterAutospacing="1"/>
    </w:pPr>
    <w:rPr>
      <w:lang w:val="en-US"/>
    </w:rPr>
  </w:style>
  <w:style w:type="character" w:customStyle="1" w:styleId="sifr-alternate">
    <w:name w:val="sifr-alternate"/>
    <w:rsid w:val="00B96B94"/>
    <w:rPr>
      <w:vanish w:val="0"/>
      <w:webHidden w:val="0"/>
      <w:specVanish w:val="0"/>
    </w:rPr>
  </w:style>
  <w:style w:type="paragraph" w:styleId="BalloonText">
    <w:name w:val="Balloon Text"/>
    <w:basedOn w:val="Normal"/>
    <w:link w:val="BalloonTextChar"/>
    <w:rsid w:val="008B3D1F"/>
    <w:rPr>
      <w:rFonts w:ascii="Tahoma" w:hAnsi="Tahoma"/>
      <w:sz w:val="16"/>
      <w:szCs w:val="16"/>
      <w:lang w:val="x-none"/>
    </w:rPr>
  </w:style>
  <w:style w:type="character" w:customStyle="1" w:styleId="BalloonTextChar">
    <w:name w:val="Balloon Text Char"/>
    <w:link w:val="BalloonText"/>
    <w:rsid w:val="008B3D1F"/>
    <w:rPr>
      <w:rFonts w:ascii="Tahoma" w:hAnsi="Tahoma" w:cs="Tahoma"/>
      <w:sz w:val="16"/>
      <w:szCs w:val="16"/>
      <w:lang w:eastAsia="en-US"/>
    </w:rPr>
  </w:style>
  <w:style w:type="paragraph" w:customStyle="1" w:styleId="Default">
    <w:name w:val="Default"/>
    <w:rsid w:val="004A0723"/>
    <w:pPr>
      <w:autoSpaceDE w:val="0"/>
      <w:autoSpaceDN w:val="0"/>
      <w:adjustRightInd w:val="0"/>
    </w:pPr>
    <w:rPr>
      <w:rFonts w:ascii="Arial" w:hAnsi="Arial" w:cs="Arial"/>
      <w:color w:val="000000"/>
      <w:sz w:val="24"/>
      <w:szCs w:val="24"/>
      <w:lang w:eastAsia="en-GB"/>
    </w:rPr>
  </w:style>
  <w:style w:type="paragraph" w:styleId="Header">
    <w:name w:val="header"/>
    <w:basedOn w:val="Normal"/>
    <w:link w:val="HeaderChar"/>
    <w:rsid w:val="005726DC"/>
    <w:pPr>
      <w:tabs>
        <w:tab w:val="center" w:pos="4513"/>
        <w:tab w:val="right" w:pos="9026"/>
      </w:tabs>
    </w:pPr>
    <w:rPr>
      <w:lang w:val="x-none"/>
    </w:rPr>
  </w:style>
  <w:style w:type="character" w:customStyle="1" w:styleId="HeaderChar">
    <w:name w:val="Header Char"/>
    <w:link w:val="Header"/>
    <w:rsid w:val="005726DC"/>
    <w:rPr>
      <w:sz w:val="24"/>
      <w:szCs w:val="24"/>
      <w:lang w:eastAsia="en-US"/>
    </w:rPr>
  </w:style>
  <w:style w:type="paragraph" w:styleId="Footer">
    <w:name w:val="footer"/>
    <w:basedOn w:val="Normal"/>
    <w:link w:val="FooterChar"/>
    <w:rsid w:val="005726DC"/>
    <w:pPr>
      <w:tabs>
        <w:tab w:val="center" w:pos="4513"/>
        <w:tab w:val="right" w:pos="9026"/>
      </w:tabs>
    </w:pPr>
    <w:rPr>
      <w:lang w:val="x-none"/>
    </w:rPr>
  </w:style>
  <w:style w:type="character" w:customStyle="1" w:styleId="FooterChar">
    <w:name w:val="Footer Char"/>
    <w:link w:val="Footer"/>
    <w:rsid w:val="005726DC"/>
    <w:rPr>
      <w:sz w:val="24"/>
      <w:szCs w:val="24"/>
      <w:lang w:eastAsia="en-US"/>
    </w:rPr>
  </w:style>
  <w:style w:type="character" w:styleId="Hyperlink">
    <w:name w:val="Hyperlink"/>
    <w:rsid w:val="00E5085F"/>
    <w:rPr>
      <w:color w:val="0000FF"/>
      <w:u w:val="single"/>
    </w:rPr>
  </w:style>
  <w:style w:type="paragraph" w:styleId="PlainText">
    <w:name w:val="Plain Text"/>
    <w:basedOn w:val="Normal"/>
    <w:link w:val="PlainTextChar"/>
    <w:uiPriority w:val="99"/>
    <w:unhideWhenUsed/>
    <w:rsid w:val="00932A93"/>
    <w:rPr>
      <w:rFonts w:ascii="Calibri" w:eastAsia="Calibri" w:hAnsi="Calibri"/>
      <w:sz w:val="22"/>
      <w:szCs w:val="21"/>
    </w:rPr>
  </w:style>
  <w:style w:type="character" w:customStyle="1" w:styleId="PlainTextChar">
    <w:name w:val="Plain Text Char"/>
    <w:link w:val="PlainText"/>
    <w:uiPriority w:val="99"/>
    <w:rsid w:val="00932A93"/>
    <w:rPr>
      <w:rFonts w:ascii="Calibri" w:eastAsia="Calibri" w:hAnsi="Calibri" w:cs="Times New Roman"/>
      <w:sz w:val="22"/>
      <w:szCs w:val="21"/>
      <w:lang w:eastAsia="en-US"/>
    </w:rPr>
  </w:style>
  <w:style w:type="table" w:styleId="TableGrid">
    <w:name w:val="Table Grid"/>
    <w:basedOn w:val="TableNormal"/>
    <w:uiPriority w:val="59"/>
    <w:rsid w:val="00932A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4141D"/>
    <w:rPr>
      <w:color w:val="800080"/>
      <w:u w:val="single"/>
    </w:rPr>
  </w:style>
  <w:style w:type="character" w:styleId="PageNumber">
    <w:name w:val="page number"/>
    <w:basedOn w:val="DefaultParagraphFont"/>
    <w:uiPriority w:val="99"/>
    <w:unhideWhenUsed/>
    <w:rsid w:val="00704600"/>
  </w:style>
  <w:style w:type="character" w:customStyle="1" w:styleId="Heading1Char">
    <w:name w:val="Heading 1 Char"/>
    <w:link w:val="Heading1"/>
    <w:uiPriority w:val="9"/>
    <w:rsid w:val="00704600"/>
    <w:rPr>
      <w:rFonts w:ascii="Arial" w:eastAsia="MS Gothic" w:hAnsi="Arial"/>
      <w:b/>
      <w:bCs/>
      <w:sz w:val="28"/>
      <w:szCs w:val="32"/>
      <w:lang w:val="en-US" w:eastAsia="en-US"/>
    </w:rPr>
  </w:style>
  <w:style w:type="paragraph" w:customStyle="1" w:styleId="Caption1">
    <w:name w:val="Caption 1"/>
    <w:basedOn w:val="Normal"/>
    <w:qFormat/>
    <w:rsid w:val="00704600"/>
    <w:pPr>
      <w:spacing w:before="120" w:after="120"/>
    </w:pPr>
    <w:rPr>
      <w:rFonts w:ascii="Arial" w:eastAsia="MS Mincho" w:hAnsi="Arial"/>
      <w:i/>
      <w:color w:val="F15F22"/>
      <w:sz w:val="20"/>
      <w:lang w:val="en-US"/>
    </w:rPr>
  </w:style>
  <w:style w:type="paragraph" w:styleId="ListParagraph">
    <w:name w:val="List Paragraph"/>
    <w:basedOn w:val="Normal"/>
    <w:uiPriority w:val="34"/>
    <w:qFormat/>
    <w:rsid w:val="00704600"/>
    <w:pPr>
      <w:numPr>
        <w:numId w:val="17"/>
      </w:numPr>
      <w:spacing w:before="120" w:after="120"/>
    </w:pPr>
    <w:rPr>
      <w:rFonts w:ascii="Arial" w:eastAsia="MS Mincho"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36832">
      <w:bodyDiv w:val="1"/>
      <w:marLeft w:val="0"/>
      <w:marRight w:val="0"/>
      <w:marTop w:val="0"/>
      <w:marBottom w:val="0"/>
      <w:divBdr>
        <w:top w:val="none" w:sz="0" w:space="0" w:color="auto"/>
        <w:left w:val="none" w:sz="0" w:space="0" w:color="auto"/>
        <w:bottom w:val="none" w:sz="0" w:space="0" w:color="auto"/>
        <w:right w:val="none" w:sz="0" w:space="0" w:color="auto"/>
      </w:divBdr>
      <w:divsChild>
        <w:div w:id="1242636838">
          <w:marLeft w:val="0"/>
          <w:marRight w:val="0"/>
          <w:marTop w:val="0"/>
          <w:marBottom w:val="0"/>
          <w:divBdr>
            <w:top w:val="none" w:sz="0" w:space="0" w:color="auto"/>
            <w:left w:val="none" w:sz="0" w:space="0" w:color="auto"/>
            <w:bottom w:val="none" w:sz="0" w:space="0" w:color="auto"/>
            <w:right w:val="none" w:sz="0" w:space="0" w:color="auto"/>
          </w:divBdr>
          <w:divsChild>
            <w:div w:id="1545022873">
              <w:marLeft w:val="0"/>
              <w:marRight w:val="0"/>
              <w:marTop w:val="0"/>
              <w:marBottom w:val="0"/>
              <w:divBdr>
                <w:top w:val="single" w:sz="48" w:space="8" w:color="204775"/>
                <w:left w:val="none" w:sz="0" w:space="0" w:color="auto"/>
                <w:bottom w:val="none" w:sz="0" w:space="0" w:color="auto"/>
                <w:right w:val="none" w:sz="0" w:space="0" w:color="auto"/>
              </w:divBdr>
              <w:divsChild>
                <w:div w:id="1661033988">
                  <w:marLeft w:val="0"/>
                  <w:marRight w:val="0"/>
                  <w:marTop w:val="0"/>
                  <w:marBottom w:val="0"/>
                  <w:divBdr>
                    <w:top w:val="none" w:sz="0" w:space="0" w:color="auto"/>
                    <w:left w:val="none" w:sz="0" w:space="0" w:color="auto"/>
                    <w:bottom w:val="none" w:sz="0" w:space="0" w:color="auto"/>
                    <w:right w:val="none" w:sz="0" w:space="0" w:color="auto"/>
                  </w:divBdr>
                  <w:divsChild>
                    <w:div w:id="920404676">
                      <w:marLeft w:val="0"/>
                      <w:marRight w:val="0"/>
                      <w:marTop w:val="0"/>
                      <w:marBottom w:val="0"/>
                      <w:divBdr>
                        <w:top w:val="none" w:sz="0" w:space="0" w:color="auto"/>
                        <w:left w:val="none" w:sz="0" w:space="0" w:color="auto"/>
                        <w:bottom w:val="none" w:sz="0" w:space="0" w:color="auto"/>
                        <w:right w:val="none" w:sz="0" w:space="0" w:color="auto"/>
                      </w:divBdr>
                      <w:divsChild>
                        <w:div w:id="1838378854">
                          <w:marLeft w:val="0"/>
                          <w:marRight w:val="0"/>
                          <w:marTop w:val="0"/>
                          <w:marBottom w:val="0"/>
                          <w:divBdr>
                            <w:top w:val="none" w:sz="0" w:space="0" w:color="auto"/>
                            <w:left w:val="none" w:sz="0" w:space="0" w:color="auto"/>
                            <w:bottom w:val="none" w:sz="0" w:space="0" w:color="auto"/>
                            <w:right w:val="none" w:sz="0" w:space="0" w:color="auto"/>
                          </w:divBdr>
                          <w:divsChild>
                            <w:div w:id="235407016">
                              <w:marLeft w:val="0"/>
                              <w:marRight w:val="0"/>
                              <w:marTop w:val="0"/>
                              <w:marBottom w:val="0"/>
                              <w:divBdr>
                                <w:top w:val="none" w:sz="0" w:space="0" w:color="auto"/>
                                <w:left w:val="none" w:sz="0" w:space="0" w:color="auto"/>
                                <w:bottom w:val="none" w:sz="0" w:space="0" w:color="auto"/>
                                <w:right w:val="none" w:sz="0" w:space="0" w:color="auto"/>
                              </w:divBdr>
                              <w:divsChild>
                                <w:div w:id="2117023371">
                                  <w:marLeft w:val="0"/>
                                  <w:marRight w:val="0"/>
                                  <w:marTop w:val="0"/>
                                  <w:marBottom w:val="0"/>
                                  <w:divBdr>
                                    <w:top w:val="none" w:sz="0" w:space="0" w:color="auto"/>
                                    <w:left w:val="none" w:sz="0" w:space="0" w:color="auto"/>
                                    <w:bottom w:val="none" w:sz="0" w:space="0" w:color="auto"/>
                                    <w:right w:val="none" w:sz="0" w:space="0" w:color="auto"/>
                                  </w:divBdr>
                                  <w:divsChild>
                                    <w:div w:id="1756854597">
                                      <w:marLeft w:val="0"/>
                                      <w:marRight w:val="0"/>
                                      <w:marTop w:val="0"/>
                                      <w:marBottom w:val="0"/>
                                      <w:divBdr>
                                        <w:top w:val="none" w:sz="0" w:space="0" w:color="auto"/>
                                        <w:left w:val="none" w:sz="0" w:space="0" w:color="auto"/>
                                        <w:bottom w:val="none" w:sz="0" w:space="0" w:color="auto"/>
                                        <w:right w:val="none" w:sz="0" w:space="0" w:color="auto"/>
                                      </w:divBdr>
                                      <w:divsChild>
                                        <w:div w:id="97726517">
                                          <w:marLeft w:val="0"/>
                                          <w:marRight w:val="0"/>
                                          <w:marTop w:val="0"/>
                                          <w:marBottom w:val="0"/>
                                          <w:divBdr>
                                            <w:top w:val="none" w:sz="0" w:space="0" w:color="auto"/>
                                            <w:left w:val="none" w:sz="0" w:space="0" w:color="auto"/>
                                            <w:bottom w:val="none" w:sz="0" w:space="0" w:color="auto"/>
                                            <w:right w:val="none" w:sz="0" w:space="0" w:color="auto"/>
                                          </w:divBdr>
                                          <w:divsChild>
                                            <w:div w:id="8870165">
                                              <w:marLeft w:val="0"/>
                                              <w:marRight w:val="0"/>
                                              <w:marTop w:val="0"/>
                                              <w:marBottom w:val="0"/>
                                              <w:divBdr>
                                                <w:top w:val="none" w:sz="0" w:space="0" w:color="auto"/>
                                                <w:left w:val="none" w:sz="0" w:space="0" w:color="auto"/>
                                                <w:bottom w:val="none" w:sz="0" w:space="0" w:color="auto"/>
                                                <w:right w:val="none" w:sz="0" w:space="0" w:color="auto"/>
                                              </w:divBdr>
                                            </w:div>
                                            <w:div w:id="43061816">
                                              <w:marLeft w:val="0"/>
                                              <w:marRight w:val="0"/>
                                              <w:marTop w:val="0"/>
                                              <w:marBottom w:val="0"/>
                                              <w:divBdr>
                                                <w:top w:val="none" w:sz="0" w:space="0" w:color="auto"/>
                                                <w:left w:val="none" w:sz="0" w:space="0" w:color="auto"/>
                                                <w:bottom w:val="none" w:sz="0" w:space="0" w:color="auto"/>
                                                <w:right w:val="none" w:sz="0" w:space="0" w:color="auto"/>
                                              </w:divBdr>
                                            </w:div>
                                            <w:div w:id="189534039">
                                              <w:marLeft w:val="360"/>
                                              <w:marRight w:val="0"/>
                                              <w:marTop w:val="0"/>
                                              <w:marBottom w:val="0"/>
                                              <w:divBdr>
                                                <w:top w:val="none" w:sz="0" w:space="0" w:color="auto"/>
                                                <w:left w:val="none" w:sz="0" w:space="0" w:color="auto"/>
                                                <w:bottom w:val="none" w:sz="0" w:space="0" w:color="auto"/>
                                                <w:right w:val="none" w:sz="0" w:space="0" w:color="auto"/>
                                              </w:divBdr>
                                            </w:div>
                                            <w:div w:id="196163412">
                                              <w:marLeft w:val="0"/>
                                              <w:marRight w:val="0"/>
                                              <w:marTop w:val="0"/>
                                              <w:marBottom w:val="0"/>
                                              <w:divBdr>
                                                <w:top w:val="none" w:sz="0" w:space="0" w:color="auto"/>
                                                <w:left w:val="none" w:sz="0" w:space="0" w:color="auto"/>
                                                <w:bottom w:val="none" w:sz="0" w:space="0" w:color="auto"/>
                                                <w:right w:val="none" w:sz="0" w:space="0" w:color="auto"/>
                                              </w:divBdr>
                                            </w:div>
                                            <w:div w:id="199175731">
                                              <w:marLeft w:val="0"/>
                                              <w:marRight w:val="0"/>
                                              <w:marTop w:val="0"/>
                                              <w:marBottom w:val="0"/>
                                              <w:divBdr>
                                                <w:top w:val="none" w:sz="0" w:space="0" w:color="auto"/>
                                                <w:left w:val="none" w:sz="0" w:space="0" w:color="auto"/>
                                                <w:bottom w:val="none" w:sz="0" w:space="0" w:color="auto"/>
                                                <w:right w:val="none" w:sz="0" w:space="0" w:color="auto"/>
                                              </w:divBdr>
                                            </w:div>
                                            <w:div w:id="293876067">
                                              <w:marLeft w:val="0"/>
                                              <w:marRight w:val="0"/>
                                              <w:marTop w:val="0"/>
                                              <w:marBottom w:val="0"/>
                                              <w:divBdr>
                                                <w:top w:val="none" w:sz="0" w:space="0" w:color="auto"/>
                                                <w:left w:val="none" w:sz="0" w:space="0" w:color="auto"/>
                                                <w:bottom w:val="none" w:sz="0" w:space="0" w:color="auto"/>
                                                <w:right w:val="none" w:sz="0" w:space="0" w:color="auto"/>
                                              </w:divBdr>
                                            </w:div>
                                            <w:div w:id="299574945">
                                              <w:marLeft w:val="360"/>
                                              <w:marRight w:val="0"/>
                                              <w:marTop w:val="0"/>
                                              <w:marBottom w:val="0"/>
                                              <w:divBdr>
                                                <w:top w:val="none" w:sz="0" w:space="0" w:color="auto"/>
                                                <w:left w:val="none" w:sz="0" w:space="0" w:color="auto"/>
                                                <w:bottom w:val="none" w:sz="0" w:space="0" w:color="auto"/>
                                                <w:right w:val="none" w:sz="0" w:space="0" w:color="auto"/>
                                              </w:divBdr>
                                            </w:div>
                                            <w:div w:id="306131428">
                                              <w:marLeft w:val="360"/>
                                              <w:marRight w:val="0"/>
                                              <w:marTop w:val="0"/>
                                              <w:marBottom w:val="0"/>
                                              <w:divBdr>
                                                <w:top w:val="none" w:sz="0" w:space="0" w:color="auto"/>
                                                <w:left w:val="none" w:sz="0" w:space="0" w:color="auto"/>
                                                <w:bottom w:val="none" w:sz="0" w:space="0" w:color="auto"/>
                                                <w:right w:val="none" w:sz="0" w:space="0" w:color="auto"/>
                                              </w:divBdr>
                                            </w:div>
                                            <w:div w:id="308169487">
                                              <w:marLeft w:val="360"/>
                                              <w:marRight w:val="0"/>
                                              <w:marTop w:val="0"/>
                                              <w:marBottom w:val="0"/>
                                              <w:divBdr>
                                                <w:top w:val="none" w:sz="0" w:space="0" w:color="auto"/>
                                                <w:left w:val="none" w:sz="0" w:space="0" w:color="auto"/>
                                                <w:bottom w:val="none" w:sz="0" w:space="0" w:color="auto"/>
                                                <w:right w:val="none" w:sz="0" w:space="0" w:color="auto"/>
                                              </w:divBdr>
                                            </w:div>
                                            <w:div w:id="339890890">
                                              <w:marLeft w:val="360"/>
                                              <w:marRight w:val="0"/>
                                              <w:marTop w:val="0"/>
                                              <w:marBottom w:val="0"/>
                                              <w:divBdr>
                                                <w:top w:val="none" w:sz="0" w:space="0" w:color="auto"/>
                                                <w:left w:val="none" w:sz="0" w:space="0" w:color="auto"/>
                                                <w:bottom w:val="none" w:sz="0" w:space="0" w:color="auto"/>
                                                <w:right w:val="none" w:sz="0" w:space="0" w:color="auto"/>
                                              </w:divBdr>
                                            </w:div>
                                            <w:div w:id="379549482">
                                              <w:marLeft w:val="0"/>
                                              <w:marRight w:val="0"/>
                                              <w:marTop w:val="0"/>
                                              <w:marBottom w:val="0"/>
                                              <w:divBdr>
                                                <w:top w:val="none" w:sz="0" w:space="0" w:color="auto"/>
                                                <w:left w:val="none" w:sz="0" w:space="0" w:color="auto"/>
                                                <w:bottom w:val="none" w:sz="0" w:space="0" w:color="auto"/>
                                                <w:right w:val="none" w:sz="0" w:space="0" w:color="auto"/>
                                              </w:divBdr>
                                            </w:div>
                                            <w:div w:id="384566655">
                                              <w:marLeft w:val="0"/>
                                              <w:marRight w:val="0"/>
                                              <w:marTop w:val="0"/>
                                              <w:marBottom w:val="0"/>
                                              <w:divBdr>
                                                <w:top w:val="none" w:sz="0" w:space="0" w:color="auto"/>
                                                <w:left w:val="none" w:sz="0" w:space="0" w:color="auto"/>
                                                <w:bottom w:val="none" w:sz="0" w:space="0" w:color="auto"/>
                                                <w:right w:val="none" w:sz="0" w:space="0" w:color="auto"/>
                                              </w:divBdr>
                                            </w:div>
                                            <w:div w:id="435490250">
                                              <w:marLeft w:val="0"/>
                                              <w:marRight w:val="0"/>
                                              <w:marTop w:val="0"/>
                                              <w:marBottom w:val="0"/>
                                              <w:divBdr>
                                                <w:top w:val="none" w:sz="0" w:space="0" w:color="auto"/>
                                                <w:left w:val="none" w:sz="0" w:space="0" w:color="auto"/>
                                                <w:bottom w:val="none" w:sz="0" w:space="0" w:color="auto"/>
                                                <w:right w:val="none" w:sz="0" w:space="0" w:color="auto"/>
                                              </w:divBdr>
                                            </w:div>
                                            <w:div w:id="448741263">
                                              <w:marLeft w:val="0"/>
                                              <w:marRight w:val="0"/>
                                              <w:marTop w:val="0"/>
                                              <w:marBottom w:val="0"/>
                                              <w:divBdr>
                                                <w:top w:val="none" w:sz="0" w:space="0" w:color="auto"/>
                                                <w:left w:val="none" w:sz="0" w:space="0" w:color="auto"/>
                                                <w:bottom w:val="none" w:sz="0" w:space="0" w:color="auto"/>
                                                <w:right w:val="none" w:sz="0" w:space="0" w:color="auto"/>
                                              </w:divBdr>
                                            </w:div>
                                            <w:div w:id="449592337">
                                              <w:marLeft w:val="0"/>
                                              <w:marRight w:val="0"/>
                                              <w:marTop w:val="0"/>
                                              <w:marBottom w:val="0"/>
                                              <w:divBdr>
                                                <w:top w:val="none" w:sz="0" w:space="0" w:color="auto"/>
                                                <w:left w:val="none" w:sz="0" w:space="0" w:color="auto"/>
                                                <w:bottom w:val="none" w:sz="0" w:space="0" w:color="auto"/>
                                                <w:right w:val="none" w:sz="0" w:space="0" w:color="auto"/>
                                              </w:divBdr>
                                            </w:div>
                                            <w:div w:id="472528604">
                                              <w:marLeft w:val="0"/>
                                              <w:marRight w:val="0"/>
                                              <w:marTop w:val="0"/>
                                              <w:marBottom w:val="0"/>
                                              <w:divBdr>
                                                <w:top w:val="none" w:sz="0" w:space="0" w:color="auto"/>
                                                <w:left w:val="none" w:sz="0" w:space="0" w:color="auto"/>
                                                <w:bottom w:val="none" w:sz="0" w:space="0" w:color="auto"/>
                                                <w:right w:val="none" w:sz="0" w:space="0" w:color="auto"/>
                                              </w:divBdr>
                                            </w:div>
                                            <w:div w:id="487206461">
                                              <w:marLeft w:val="0"/>
                                              <w:marRight w:val="0"/>
                                              <w:marTop w:val="0"/>
                                              <w:marBottom w:val="0"/>
                                              <w:divBdr>
                                                <w:top w:val="none" w:sz="0" w:space="0" w:color="auto"/>
                                                <w:left w:val="none" w:sz="0" w:space="0" w:color="auto"/>
                                                <w:bottom w:val="none" w:sz="0" w:space="0" w:color="auto"/>
                                                <w:right w:val="none" w:sz="0" w:space="0" w:color="auto"/>
                                              </w:divBdr>
                                            </w:div>
                                            <w:div w:id="532157741">
                                              <w:marLeft w:val="0"/>
                                              <w:marRight w:val="0"/>
                                              <w:marTop w:val="0"/>
                                              <w:marBottom w:val="0"/>
                                              <w:divBdr>
                                                <w:top w:val="none" w:sz="0" w:space="0" w:color="auto"/>
                                                <w:left w:val="none" w:sz="0" w:space="0" w:color="auto"/>
                                                <w:bottom w:val="none" w:sz="0" w:space="0" w:color="auto"/>
                                                <w:right w:val="none" w:sz="0" w:space="0" w:color="auto"/>
                                              </w:divBdr>
                                            </w:div>
                                            <w:div w:id="551580309">
                                              <w:marLeft w:val="0"/>
                                              <w:marRight w:val="0"/>
                                              <w:marTop w:val="0"/>
                                              <w:marBottom w:val="0"/>
                                              <w:divBdr>
                                                <w:top w:val="none" w:sz="0" w:space="0" w:color="auto"/>
                                                <w:left w:val="none" w:sz="0" w:space="0" w:color="auto"/>
                                                <w:bottom w:val="none" w:sz="0" w:space="0" w:color="auto"/>
                                                <w:right w:val="none" w:sz="0" w:space="0" w:color="auto"/>
                                              </w:divBdr>
                                            </w:div>
                                            <w:div w:id="579172082">
                                              <w:marLeft w:val="0"/>
                                              <w:marRight w:val="0"/>
                                              <w:marTop w:val="0"/>
                                              <w:marBottom w:val="0"/>
                                              <w:divBdr>
                                                <w:top w:val="none" w:sz="0" w:space="0" w:color="auto"/>
                                                <w:left w:val="none" w:sz="0" w:space="0" w:color="auto"/>
                                                <w:bottom w:val="none" w:sz="0" w:space="0" w:color="auto"/>
                                                <w:right w:val="none" w:sz="0" w:space="0" w:color="auto"/>
                                              </w:divBdr>
                                            </w:div>
                                            <w:div w:id="599413904">
                                              <w:marLeft w:val="360"/>
                                              <w:marRight w:val="0"/>
                                              <w:marTop w:val="0"/>
                                              <w:marBottom w:val="0"/>
                                              <w:divBdr>
                                                <w:top w:val="none" w:sz="0" w:space="0" w:color="auto"/>
                                                <w:left w:val="none" w:sz="0" w:space="0" w:color="auto"/>
                                                <w:bottom w:val="none" w:sz="0" w:space="0" w:color="auto"/>
                                                <w:right w:val="none" w:sz="0" w:space="0" w:color="auto"/>
                                              </w:divBdr>
                                            </w:div>
                                            <w:div w:id="681392782">
                                              <w:marLeft w:val="0"/>
                                              <w:marRight w:val="0"/>
                                              <w:marTop w:val="0"/>
                                              <w:marBottom w:val="0"/>
                                              <w:divBdr>
                                                <w:top w:val="none" w:sz="0" w:space="0" w:color="auto"/>
                                                <w:left w:val="none" w:sz="0" w:space="0" w:color="auto"/>
                                                <w:bottom w:val="none" w:sz="0" w:space="0" w:color="auto"/>
                                                <w:right w:val="none" w:sz="0" w:space="0" w:color="auto"/>
                                              </w:divBdr>
                                            </w:div>
                                            <w:div w:id="681593588">
                                              <w:marLeft w:val="0"/>
                                              <w:marRight w:val="0"/>
                                              <w:marTop w:val="0"/>
                                              <w:marBottom w:val="0"/>
                                              <w:divBdr>
                                                <w:top w:val="none" w:sz="0" w:space="0" w:color="auto"/>
                                                <w:left w:val="none" w:sz="0" w:space="0" w:color="auto"/>
                                                <w:bottom w:val="none" w:sz="0" w:space="0" w:color="auto"/>
                                                <w:right w:val="none" w:sz="0" w:space="0" w:color="auto"/>
                                              </w:divBdr>
                                            </w:div>
                                            <w:div w:id="701130029">
                                              <w:marLeft w:val="360"/>
                                              <w:marRight w:val="0"/>
                                              <w:marTop w:val="0"/>
                                              <w:marBottom w:val="0"/>
                                              <w:divBdr>
                                                <w:top w:val="none" w:sz="0" w:space="0" w:color="auto"/>
                                                <w:left w:val="none" w:sz="0" w:space="0" w:color="auto"/>
                                                <w:bottom w:val="none" w:sz="0" w:space="0" w:color="auto"/>
                                                <w:right w:val="none" w:sz="0" w:space="0" w:color="auto"/>
                                              </w:divBdr>
                                            </w:div>
                                            <w:div w:id="711613813">
                                              <w:marLeft w:val="0"/>
                                              <w:marRight w:val="0"/>
                                              <w:marTop w:val="0"/>
                                              <w:marBottom w:val="0"/>
                                              <w:divBdr>
                                                <w:top w:val="none" w:sz="0" w:space="0" w:color="auto"/>
                                                <w:left w:val="none" w:sz="0" w:space="0" w:color="auto"/>
                                                <w:bottom w:val="none" w:sz="0" w:space="0" w:color="auto"/>
                                                <w:right w:val="none" w:sz="0" w:space="0" w:color="auto"/>
                                              </w:divBdr>
                                            </w:div>
                                            <w:div w:id="737358711">
                                              <w:marLeft w:val="0"/>
                                              <w:marRight w:val="0"/>
                                              <w:marTop w:val="0"/>
                                              <w:marBottom w:val="0"/>
                                              <w:divBdr>
                                                <w:top w:val="none" w:sz="0" w:space="0" w:color="auto"/>
                                                <w:left w:val="none" w:sz="0" w:space="0" w:color="auto"/>
                                                <w:bottom w:val="none" w:sz="0" w:space="0" w:color="auto"/>
                                                <w:right w:val="none" w:sz="0" w:space="0" w:color="auto"/>
                                              </w:divBdr>
                                            </w:div>
                                            <w:div w:id="758254091">
                                              <w:marLeft w:val="0"/>
                                              <w:marRight w:val="0"/>
                                              <w:marTop w:val="0"/>
                                              <w:marBottom w:val="0"/>
                                              <w:divBdr>
                                                <w:top w:val="none" w:sz="0" w:space="0" w:color="auto"/>
                                                <w:left w:val="none" w:sz="0" w:space="0" w:color="auto"/>
                                                <w:bottom w:val="none" w:sz="0" w:space="0" w:color="auto"/>
                                                <w:right w:val="none" w:sz="0" w:space="0" w:color="auto"/>
                                              </w:divBdr>
                                            </w:div>
                                            <w:div w:id="779297319">
                                              <w:marLeft w:val="0"/>
                                              <w:marRight w:val="0"/>
                                              <w:marTop w:val="0"/>
                                              <w:marBottom w:val="0"/>
                                              <w:divBdr>
                                                <w:top w:val="none" w:sz="0" w:space="0" w:color="auto"/>
                                                <w:left w:val="none" w:sz="0" w:space="0" w:color="auto"/>
                                                <w:bottom w:val="none" w:sz="0" w:space="0" w:color="auto"/>
                                                <w:right w:val="none" w:sz="0" w:space="0" w:color="auto"/>
                                              </w:divBdr>
                                            </w:div>
                                            <w:div w:id="784159229">
                                              <w:marLeft w:val="0"/>
                                              <w:marRight w:val="0"/>
                                              <w:marTop w:val="0"/>
                                              <w:marBottom w:val="0"/>
                                              <w:divBdr>
                                                <w:top w:val="none" w:sz="0" w:space="0" w:color="auto"/>
                                                <w:left w:val="none" w:sz="0" w:space="0" w:color="auto"/>
                                                <w:bottom w:val="none" w:sz="0" w:space="0" w:color="auto"/>
                                                <w:right w:val="none" w:sz="0" w:space="0" w:color="auto"/>
                                              </w:divBdr>
                                            </w:div>
                                            <w:div w:id="787234373">
                                              <w:marLeft w:val="0"/>
                                              <w:marRight w:val="0"/>
                                              <w:marTop w:val="0"/>
                                              <w:marBottom w:val="0"/>
                                              <w:divBdr>
                                                <w:top w:val="none" w:sz="0" w:space="0" w:color="auto"/>
                                                <w:left w:val="none" w:sz="0" w:space="0" w:color="auto"/>
                                                <w:bottom w:val="none" w:sz="0" w:space="0" w:color="auto"/>
                                                <w:right w:val="none" w:sz="0" w:space="0" w:color="auto"/>
                                              </w:divBdr>
                                            </w:div>
                                            <w:div w:id="818812850">
                                              <w:marLeft w:val="0"/>
                                              <w:marRight w:val="0"/>
                                              <w:marTop w:val="0"/>
                                              <w:marBottom w:val="0"/>
                                              <w:divBdr>
                                                <w:top w:val="none" w:sz="0" w:space="0" w:color="auto"/>
                                                <w:left w:val="none" w:sz="0" w:space="0" w:color="auto"/>
                                                <w:bottom w:val="none" w:sz="0" w:space="0" w:color="auto"/>
                                                <w:right w:val="none" w:sz="0" w:space="0" w:color="auto"/>
                                              </w:divBdr>
                                            </w:div>
                                            <w:div w:id="821047193">
                                              <w:marLeft w:val="0"/>
                                              <w:marRight w:val="0"/>
                                              <w:marTop w:val="0"/>
                                              <w:marBottom w:val="0"/>
                                              <w:divBdr>
                                                <w:top w:val="none" w:sz="0" w:space="0" w:color="auto"/>
                                                <w:left w:val="none" w:sz="0" w:space="0" w:color="auto"/>
                                                <w:bottom w:val="none" w:sz="0" w:space="0" w:color="auto"/>
                                                <w:right w:val="none" w:sz="0" w:space="0" w:color="auto"/>
                                              </w:divBdr>
                                            </w:div>
                                            <w:div w:id="830100707">
                                              <w:marLeft w:val="0"/>
                                              <w:marRight w:val="0"/>
                                              <w:marTop w:val="0"/>
                                              <w:marBottom w:val="0"/>
                                              <w:divBdr>
                                                <w:top w:val="none" w:sz="0" w:space="0" w:color="auto"/>
                                                <w:left w:val="none" w:sz="0" w:space="0" w:color="auto"/>
                                                <w:bottom w:val="none" w:sz="0" w:space="0" w:color="auto"/>
                                                <w:right w:val="none" w:sz="0" w:space="0" w:color="auto"/>
                                              </w:divBdr>
                                            </w:div>
                                            <w:div w:id="864712917">
                                              <w:marLeft w:val="0"/>
                                              <w:marRight w:val="0"/>
                                              <w:marTop w:val="0"/>
                                              <w:marBottom w:val="0"/>
                                              <w:divBdr>
                                                <w:top w:val="none" w:sz="0" w:space="0" w:color="auto"/>
                                                <w:left w:val="none" w:sz="0" w:space="0" w:color="auto"/>
                                                <w:bottom w:val="none" w:sz="0" w:space="0" w:color="auto"/>
                                                <w:right w:val="none" w:sz="0" w:space="0" w:color="auto"/>
                                              </w:divBdr>
                                            </w:div>
                                            <w:div w:id="868492252">
                                              <w:marLeft w:val="360"/>
                                              <w:marRight w:val="0"/>
                                              <w:marTop w:val="0"/>
                                              <w:marBottom w:val="0"/>
                                              <w:divBdr>
                                                <w:top w:val="none" w:sz="0" w:space="0" w:color="auto"/>
                                                <w:left w:val="none" w:sz="0" w:space="0" w:color="auto"/>
                                                <w:bottom w:val="none" w:sz="0" w:space="0" w:color="auto"/>
                                                <w:right w:val="none" w:sz="0" w:space="0" w:color="auto"/>
                                              </w:divBdr>
                                            </w:div>
                                            <w:div w:id="870529355">
                                              <w:marLeft w:val="0"/>
                                              <w:marRight w:val="0"/>
                                              <w:marTop w:val="0"/>
                                              <w:marBottom w:val="0"/>
                                              <w:divBdr>
                                                <w:top w:val="none" w:sz="0" w:space="0" w:color="auto"/>
                                                <w:left w:val="none" w:sz="0" w:space="0" w:color="auto"/>
                                                <w:bottom w:val="none" w:sz="0" w:space="0" w:color="auto"/>
                                                <w:right w:val="none" w:sz="0" w:space="0" w:color="auto"/>
                                              </w:divBdr>
                                            </w:div>
                                            <w:div w:id="880047165">
                                              <w:marLeft w:val="0"/>
                                              <w:marRight w:val="0"/>
                                              <w:marTop w:val="0"/>
                                              <w:marBottom w:val="0"/>
                                              <w:divBdr>
                                                <w:top w:val="none" w:sz="0" w:space="0" w:color="auto"/>
                                                <w:left w:val="none" w:sz="0" w:space="0" w:color="auto"/>
                                                <w:bottom w:val="none" w:sz="0" w:space="0" w:color="auto"/>
                                                <w:right w:val="none" w:sz="0" w:space="0" w:color="auto"/>
                                              </w:divBdr>
                                            </w:div>
                                            <w:div w:id="890648726">
                                              <w:marLeft w:val="0"/>
                                              <w:marRight w:val="0"/>
                                              <w:marTop w:val="0"/>
                                              <w:marBottom w:val="0"/>
                                              <w:divBdr>
                                                <w:top w:val="none" w:sz="0" w:space="0" w:color="auto"/>
                                                <w:left w:val="none" w:sz="0" w:space="0" w:color="auto"/>
                                                <w:bottom w:val="none" w:sz="0" w:space="0" w:color="auto"/>
                                                <w:right w:val="none" w:sz="0" w:space="0" w:color="auto"/>
                                              </w:divBdr>
                                            </w:div>
                                            <w:div w:id="898056683">
                                              <w:marLeft w:val="0"/>
                                              <w:marRight w:val="0"/>
                                              <w:marTop w:val="0"/>
                                              <w:marBottom w:val="0"/>
                                              <w:divBdr>
                                                <w:top w:val="none" w:sz="0" w:space="0" w:color="auto"/>
                                                <w:left w:val="none" w:sz="0" w:space="0" w:color="auto"/>
                                                <w:bottom w:val="none" w:sz="0" w:space="0" w:color="auto"/>
                                                <w:right w:val="none" w:sz="0" w:space="0" w:color="auto"/>
                                              </w:divBdr>
                                            </w:div>
                                            <w:div w:id="907223768">
                                              <w:marLeft w:val="0"/>
                                              <w:marRight w:val="0"/>
                                              <w:marTop w:val="0"/>
                                              <w:marBottom w:val="0"/>
                                              <w:divBdr>
                                                <w:top w:val="none" w:sz="0" w:space="0" w:color="auto"/>
                                                <w:left w:val="none" w:sz="0" w:space="0" w:color="auto"/>
                                                <w:bottom w:val="none" w:sz="0" w:space="0" w:color="auto"/>
                                                <w:right w:val="none" w:sz="0" w:space="0" w:color="auto"/>
                                              </w:divBdr>
                                            </w:div>
                                            <w:div w:id="926160720">
                                              <w:marLeft w:val="0"/>
                                              <w:marRight w:val="0"/>
                                              <w:marTop w:val="0"/>
                                              <w:marBottom w:val="0"/>
                                              <w:divBdr>
                                                <w:top w:val="none" w:sz="0" w:space="0" w:color="auto"/>
                                                <w:left w:val="none" w:sz="0" w:space="0" w:color="auto"/>
                                                <w:bottom w:val="none" w:sz="0" w:space="0" w:color="auto"/>
                                                <w:right w:val="none" w:sz="0" w:space="0" w:color="auto"/>
                                              </w:divBdr>
                                            </w:div>
                                            <w:div w:id="998848327">
                                              <w:marLeft w:val="0"/>
                                              <w:marRight w:val="0"/>
                                              <w:marTop w:val="0"/>
                                              <w:marBottom w:val="0"/>
                                              <w:divBdr>
                                                <w:top w:val="none" w:sz="0" w:space="0" w:color="auto"/>
                                                <w:left w:val="none" w:sz="0" w:space="0" w:color="auto"/>
                                                <w:bottom w:val="none" w:sz="0" w:space="0" w:color="auto"/>
                                                <w:right w:val="none" w:sz="0" w:space="0" w:color="auto"/>
                                              </w:divBdr>
                                            </w:div>
                                            <w:div w:id="1029523560">
                                              <w:marLeft w:val="360"/>
                                              <w:marRight w:val="0"/>
                                              <w:marTop w:val="0"/>
                                              <w:marBottom w:val="0"/>
                                              <w:divBdr>
                                                <w:top w:val="none" w:sz="0" w:space="0" w:color="auto"/>
                                                <w:left w:val="none" w:sz="0" w:space="0" w:color="auto"/>
                                                <w:bottom w:val="none" w:sz="0" w:space="0" w:color="auto"/>
                                                <w:right w:val="none" w:sz="0" w:space="0" w:color="auto"/>
                                              </w:divBdr>
                                            </w:div>
                                            <w:div w:id="1112825283">
                                              <w:marLeft w:val="0"/>
                                              <w:marRight w:val="0"/>
                                              <w:marTop w:val="0"/>
                                              <w:marBottom w:val="0"/>
                                              <w:divBdr>
                                                <w:top w:val="none" w:sz="0" w:space="0" w:color="auto"/>
                                                <w:left w:val="none" w:sz="0" w:space="0" w:color="auto"/>
                                                <w:bottom w:val="none" w:sz="0" w:space="0" w:color="auto"/>
                                                <w:right w:val="none" w:sz="0" w:space="0" w:color="auto"/>
                                              </w:divBdr>
                                            </w:div>
                                            <w:div w:id="1126704315">
                                              <w:marLeft w:val="360"/>
                                              <w:marRight w:val="0"/>
                                              <w:marTop w:val="0"/>
                                              <w:marBottom w:val="0"/>
                                              <w:divBdr>
                                                <w:top w:val="none" w:sz="0" w:space="0" w:color="auto"/>
                                                <w:left w:val="none" w:sz="0" w:space="0" w:color="auto"/>
                                                <w:bottom w:val="none" w:sz="0" w:space="0" w:color="auto"/>
                                                <w:right w:val="none" w:sz="0" w:space="0" w:color="auto"/>
                                              </w:divBdr>
                                            </w:div>
                                            <w:div w:id="1138575289">
                                              <w:marLeft w:val="0"/>
                                              <w:marRight w:val="0"/>
                                              <w:marTop w:val="0"/>
                                              <w:marBottom w:val="0"/>
                                              <w:divBdr>
                                                <w:top w:val="none" w:sz="0" w:space="0" w:color="auto"/>
                                                <w:left w:val="none" w:sz="0" w:space="0" w:color="auto"/>
                                                <w:bottom w:val="none" w:sz="0" w:space="0" w:color="auto"/>
                                                <w:right w:val="none" w:sz="0" w:space="0" w:color="auto"/>
                                              </w:divBdr>
                                            </w:div>
                                            <w:div w:id="1173060683">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 w:id="1235626483">
                                              <w:marLeft w:val="0"/>
                                              <w:marRight w:val="0"/>
                                              <w:marTop w:val="0"/>
                                              <w:marBottom w:val="0"/>
                                              <w:divBdr>
                                                <w:top w:val="none" w:sz="0" w:space="0" w:color="auto"/>
                                                <w:left w:val="none" w:sz="0" w:space="0" w:color="auto"/>
                                                <w:bottom w:val="none" w:sz="0" w:space="0" w:color="auto"/>
                                                <w:right w:val="none" w:sz="0" w:space="0" w:color="auto"/>
                                              </w:divBdr>
                                            </w:div>
                                            <w:div w:id="1258977287">
                                              <w:marLeft w:val="0"/>
                                              <w:marRight w:val="0"/>
                                              <w:marTop w:val="0"/>
                                              <w:marBottom w:val="0"/>
                                              <w:divBdr>
                                                <w:top w:val="none" w:sz="0" w:space="0" w:color="auto"/>
                                                <w:left w:val="none" w:sz="0" w:space="0" w:color="auto"/>
                                                <w:bottom w:val="none" w:sz="0" w:space="0" w:color="auto"/>
                                                <w:right w:val="none" w:sz="0" w:space="0" w:color="auto"/>
                                              </w:divBdr>
                                            </w:div>
                                            <w:div w:id="1306004482">
                                              <w:marLeft w:val="0"/>
                                              <w:marRight w:val="0"/>
                                              <w:marTop w:val="0"/>
                                              <w:marBottom w:val="0"/>
                                              <w:divBdr>
                                                <w:top w:val="none" w:sz="0" w:space="0" w:color="auto"/>
                                                <w:left w:val="none" w:sz="0" w:space="0" w:color="auto"/>
                                                <w:bottom w:val="none" w:sz="0" w:space="0" w:color="auto"/>
                                                <w:right w:val="none" w:sz="0" w:space="0" w:color="auto"/>
                                              </w:divBdr>
                                            </w:div>
                                            <w:div w:id="1332952581">
                                              <w:marLeft w:val="0"/>
                                              <w:marRight w:val="0"/>
                                              <w:marTop w:val="0"/>
                                              <w:marBottom w:val="0"/>
                                              <w:divBdr>
                                                <w:top w:val="none" w:sz="0" w:space="0" w:color="auto"/>
                                                <w:left w:val="none" w:sz="0" w:space="0" w:color="auto"/>
                                                <w:bottom w:val="none" w:sz="0" w:space="0" w:color="auto"/>
                                                <w:right w:val="none" w:sz="0" w:space="0" w:color="auto"/>
                                              </w:divBdr>
                                            </w:div>
                                            <w:div w:id="1384595983">
                                              <w:marLeft w:val="360"/>
                                              <w:marRight w:val="0"/>
                                              <w:marTop w:val="0"/>
                                              <w:marBottom w:val="0"/>
                                              <w:divBdr>
                                                <w:top w:val="none" w:sz="0" w:space="0" w:color="auto"/>
                                                <w:left w:val="none" w:sz="0" w:space="0" w:color="auto"/>
                                                <w:bottom w:val="none" w:sz="0" w:space="0" w:color="auto"/>
                                                <w:right w:val="none" w:sz="0" w:space="0" w:color="auto"/>
                                              </w:divBdr>
                                            </w:div>
                                            <w:div w:id="1436943344">
                                              <w:marLeft w:val="360"/>
                                              <w:marRight w:val="0"/>
                                              <w:marTop w:val="0"/>
                                              <w:marBottom w:val="0"/>
                                              <w:divBdr>
                                                <w:top w:val="none" w:sz="0" w:space="0" w:color="auto"/>
                                                <w:left w:val="none" w:sz="0" w:space="0" w:color="auto"/>
                                                <w:bottom w:val="none" w:sz="0" w:space="0" w:color="auto"/>
                                                <w:right w:val="none" w:sz="0" w:space="0" w:color="auto"/>
                                              </w:divBdr>
                                            </w:div>
                                            <w:div w:id="1443066188">
                                              <w:marLeft w:val="0"/>
                                              <w:marRight w:val="0"/>
                                              <w:marTop w:val="0"/>
                                              <w:marBottom w:val="0"/>
                                              <w:divBdr>
                                                <w:top w:val="none" w:sz="0" w:space="0" w:color="auto"/>
                                                <w:left w:val="none" w:sz="0" w:space="0" w:color="auto"/>
                                                <w:bottom w:val="none" w:sz="0" w:space="0" w:color="auto"/>
                                                <w:right w:val="none" w:sz="0" w:space="0" w:color="auto"/>
                                              </w:divBdr>
                                            </w:div>
                                            <w:div w:id="1460801513">
                                              <w:marLeft w:val="0"/>
                                              <w:marRight w:val="0"/>
                                              <w:marTop w:val="0"/>
                                              <w:marBottom w:val="0"/>
                                              <w:divBdr>
                                                <w:top w:val="none" w:sz="0" w:space="0" w:color="auto"/>
                                                <w:left w:val="none" w:sz="0" w:space="0" w:color="auto"/>
                                                <w:bottom w:val="none" w:sz="0" w:space="0" w:color="auto"/>
                                                <w:right w:val="none" w:sz="0" w:space="0" w:color="auto"/>
                                              </w:divBdr>
                                            </w:div>
                                            <w:div w:id="1477604696">
                                              <w:marLeft w:val="0"/>
                                              <w:marRight w:val="0"/>
                                              <w:marTop w:val="0"/>
                                              <w:marBottom w:val="0"/>
                                              <w:divBdr>
                                                <w:top w:val="none" w:sz="0" w:space="0" w:color="auto"/>
                                                <w:left w:val="none" w:sz="0" w:space="0" w:color="auto"/>
                                                <w:bottom w:val="none" w:sz="0" w:space="0" w:color="auto"/>
                                                <w:right w:val="none" w:sz="0" w:space="0" w:color="auto"/>
                                              </w:divBdr>
                                            </w:div>
                                            <w:div w:id="1517305313">
                                              <w:marLeft w:val="0"/>
                                              <w:marRight w:val="0"/>
                                              <w:marTop w:val="0"/>
                                              <w:marBottom w:val="0"/>
                                              <w:divBdr>
                                                <w:top w:val="none" w:sz="0" w:space="0" w:color="auto"/>
                                                <w:left w:val="none" w:sz="0" w:space="0" w:color="auto"/>
                                                <w:bottom w:val="none" w:sz="0" w:space="0" w:color="auto"/>
                                                <w:right w:val="none" w:sz="0" w:space="0" w:color="auto"/>
                                              </w:divBdr>
                                            </w:div>
                                            <w:div w:id="1559627070">
                                              <w:marLeft w:val="0"/>
                                              <w:marRight w:val="0"/>
                                              <w:marTop w:val="0"/>
                                              <w:marBottom w:val="0"/>
                                              <w:divBdr>
                                                <w:top w:val="none" w:sz="0" w:space="0" w:color="auto"/>
                                                <w:left w:val="none" w:sz="0" w:space="0" w:color="auto"/>
                                                <w:bottom w:val="none" w:sz="0" w:space="0" w:color="auto"/>
                                                <w:right w:val="none" w:sz="0" w:space="0" w:color="auto"/>
                                              </w:divBdr>
                                            </w:div>
                                            <w:div w:id="1565605631">
                                              <w:marLeft w:val="0"/>
                                              <w:marRight w:val="0"/>
                                              <w:marTop w:val="0"/>
                                              <w:marBottom w:val="0"/>
                                              <w:divBdr>
                                                <w:top w:val="none" w:sz="0" w:space="0" w:color="auto"/>
                                                <w:left w:val="none" w:sz="0" w:space="0" w:color="auto"/>
                                                <w:bottom w:val="none" w:sz="0" w:space="0" w:color="auto"/>
                                                <w:right w:val="none" w:sz="0" w:space="0" w:color="auto"/>
                                              </w:divBdr>
                                            </w:div>
                                            <w:div w:id="1600943793">
                                              <w:marLeft w:val="0"/>
                                              <w:marRight w:val="0"/>
                                              <w:marTop w:val="0"/>
                                              <w:marBottom w:val="0"/>
                                              <w:divBdr>
                                                <w:top w:val="none" w:sz="0" w:space="0" w:color="auto"/>
                                                <w:left w:val="none" w:sz="0" w:space="0" w:color="auto"/>
                                                <w:bottom w:val="none" w:sz="0" w:space="0" w:color="auto"/>
                                                <w:right w:val="none" w:sz="0" w:space="0" w:color="auto"/>
                                              </w:divBdr>
                                            </w:div>
                                            <w:div w:id="1650093595">
                                              <w:marLeft w:val="0"/>
                                              <w:marRight w:val="0"/>
                                              <w:marTop w:val="0"/>
                                              <w:marBottom w:val="0"/>
                                              <w:divBdr>
                                                <w:top w:val="none" w:sz="0" w:space="0" w:color="auto"/>
                                                <w:left w:val="none" w:sz="0" w:space="0" w:color="auto"/>
                                                <w:bottom w:val="none" w:sz="0" w:space="0" w:color="auto"/>
                                                <w:right w:val="none" w:sz="0" w:space="0" w:color="auto"/>
                                              </w:divBdr>
                                            </w:div>
                                            <w:div w:id="1686051256">
                                              <w:marLeft w:val="0"/>
                                              <w:marRight w:val="0"/>
                                              <w:marTop w:val="0"/>
                                              <w:marBottom w:val="0"/>
                                              <w:divBdr>
                                                <w:top w:val="none" w:sz="0" w:space="0" w:color="auto"/>
                                                <w:left w:val="none" w:sz="0" w:space="0" w:color="auto"/>
                                                <w:bottom w:val="none" w:sz="0" w:space="0" w:color="auto"/>
                                                <w:right w:val="none" w:sz="0" w:space="0" w:color="auto"/>
                                              </w:divBdr>
                                            </w:div>
                                            <w:div w:id="1708986116">
                                              <w:marLeft w:val="0"/>
                                              <w:marRight w:val="0"/>
                                              <w:marTop w:val="0"/>
                                              <w:marBottom w:val="0"/>
                                              <w:divBdr>
                                                <w:top w:val="none" w:sz="0" w:space="0" w:color="auto"/>
                                                <w:left w:val="none" w:sz="0" w:space="0" w:color="auto"/>
                                                <w:bottom w:val="none" w:sz="0" w:space="0" w:color="auto"/>
                                                <w:right w:val="none" w:sz="0" w:space="0" w:color="auto"/>
                                              </w:divBdr>
                                            </w:div>
                                            <w:div w:id="1721980866">
                                              <w:marLeft w:val="0"/>
                                              <w:marRight w:val="0"/>
                                              <w:marTop w:val="0"/>
                                              <w:marBottom w:val="0"/>
                                              <w:divBdr>
                                                <w:top w:val="none" w:sz="0" w:space="0" w:color="auto"/>
                                                <w:left w:val="none" w:sz="0" w:space="0" w:color="auto"/>
                                                <w:bottom w:val="none" w:sz="0" w:space="0" w:color="auto"/>
                                                <w:right w:val="none" w:sz="0" w:space="0" w:color="auto"/>
                                              </w:divBdr>
                                            </w:div>
                                            <w:div w:id="1725641523">
                                              <w:marLeft w:val="0"/>
                                              <w:marRight w:val="0"/>
                                              <w:marTop w:val="0"/>
                                              <w:marBottom w:val="0"/>
                                              <w:divBdr>
                                                <w:top w:val="none" w:sz="0" w:space="0" w:color="auto"/>
                                                <w:left w:val="none" w:sz="0" w:space="0" w:color="auto"/>
                                                <w:bottom w:val="none" w:sz="0" w:space="0" w:color="auto"/>
                                                <w:right w:val="none" w:sz="0" w:space="0" w:color="auto"/>
                                              </w:divBdr>
                                            </w:div>
                                            <w:div w:id="1730298079">
                                              <w:marLeft w:val="0"/>
                                              <w:marRight w:val="0"/>
                                              <w:marTop w:val="0"/>
                                              <w:marBottom w:val="0"/>
                                              <w:divBdr>
                                                <w:top w:val="none" w:sz="0" w:space="0" w:color="auto"/>
                                                <w:left w:val="none" w:sz="0" w:space="0" w:color="auto"/>
                                                <w:bottom w:val="none" w:sz="0" w:space="0" w:color="auto"/>
                                                <w:right w:val="none" w:sz="0" w:space="0" w:color="auto"/>
                                              </w:divBdr>
                                            </w:div>
                                            <w:div w:id="1732844038">
                                              <w:marLeft w:val="0"/>
                                              <w:marRight w:val="0"/>
                                              <w:marTop w:val="0"/>
                                              <w:marBottom w:val="0"/>
                                              <w:divBdr>
                                                <w:top w:val="none" w:sz="0" w:space="0" w:color="auto"/>
                                                <w:left w:val="none" w:sz="0" w:space="0" w:color="auto"/>
                                                <w:bottom w:val="none" w:sz="0" w:space="0" w:color="auto"/>
                                                <w:right w:val="none" w:sz="0" w:space="0" w:color="auto"/>
                                              </w:divBdr>
                                            </w:div>
                                            <w:div w:id="1739547685">
                                              <w:marLeft w:val="0"/>
                                              <w:marRight w:val="0"/>
                                              <w:marTop w:val="0"/>
                                              <w:marBottom w:val="0"/>
                                              <w:divBdr>
                                                <w:top w:val="none" w:sz="0" w:space="0" w:color="auto"/>
                                                <w:left w:val="none" w:sz="0" w:space="0" w:color="auto"/>
                                                <w:bottom w:val="none" w:sz="0" w:space="0" w:color="auto"/>
                                                <w:right w:val="none" w:sz="0" w:space="0" w:color="auto"/>
                                              </w:divBdr>
                                            </w:div>
                                            <w:div w:id="1744988980">
                                              <w:marLeft w:val="0"/>
                                              <w:marRight w:val="0"/>
                                              <w:marTop w:val="0"/>
                                              <w:marBottom w:val="0"/>
                                              <w:divBdr>
                                                <w:top w:val="none" w:sz="0" w:space="0" w:color="auto"/>
                                                <w:left w:val="none" w:sz="0" w:space="0" w:color="auto"/>
                                                <w:bottom w:val="none" w:sz="0" w:space="0" w:color="auto"/>
                                                <w:right w:val="none" w:sz="0" w:space="0" w:color="auto"/>
                                              </w:divBdr>
                                            </w:div>
                                            <w:div w:id="1767580528">
                                              <w:marLeft w:val="0"/>
                                              <w:marRight w:val="0"/>
                                              <w:marTop w:val="0"/>
                                              <w:marBottom w:val="0"/>
                                              <w:divBdr>
                                                <w:top w:val="none" w:sz="0" w:space="0" w:color="auto"/>
                                                <w:left w:val="none" w:sz="0" w:space="0" w:color="auto"/>
                                                <w:bottom w:val="none" w:sz="0" w:space="0" w:color="auto"/>
                                                <w:right w:val="none" w:sz="0" w:space="0" w:color="auto"/>
                                              </w:divBdr>
                                            </w:div>
                                            <w:div w:id="1770736181">
                                              <w:marLeft w:val="0"/>
                                              <w:marRight w:val="0"/>
                                              <w:marTop w:val="0"/>
                                              <w:marBottom w:val="0"/>
                                              <w:divBdr>
                                                <w:top w:val="none" w:sz="0" w:space="0" w:color="auto"/>
                                                <w:left w:val="none" w:sz="0" w:space="0" w:color="auto"/>
                                                <w:bottom w:val="none" w:sz="0" w:space="0" w:color="auto"/>
                                                <w:right w:val="none" w:sz="0" w:space="0" w:color="auto"/>
                                              </w:divBdr>
                                            </w:div>
                                            <w:div w:id="1840658726">
                                              <w:marLeft w:val="0"/>
                                              <w:marRight w:val="0"/>
                                              <w:marTop w:val="0"/>
                                              <w:marBottom w:val="0"/>
                                              <w:divBdr>
                                                <w:top w:val="none" w:sz="0" w:space="0" w:color="auto"/>
                                                <w:left w:val="none" w:sz="0" w:space="0" w:color="auto"/>
                                                <w:bottom w:val="none" w:sz="0" w:space="0" w:color="auto"/>
                                                <w:right w:val="none" w:sz="0" w:space="0" w:color="auto"/>
                                              </w:divBdr>
                                            </w:div>
                                            <w:div w:id="1857032840">
                                              <w:marLeft w:val="0"/>
                                              <w:marRight w:val="0"/>
                                              <w:marTop w:val="0"/>
                                              <w:marBottom w:val="0"/>
                                              <w:divBdr>
                                                <w:top w:val="none" w:sz="0" w:space="0" w:color="auto"/>
                                                <w:left w:val="none" w:sz="0" w:space="0" w:color="auto"/>
                                                <w:bottom w:val="none" w:sz="0" w:space="0" w:color="auto"/>
                                                <w:right w:val="none" w:sz="0" w:space="0" w:color="auto"/>
                                              </w:divBdr>
                                            </w:div>
                                            <w:div w:id="1883512511">
                                              <w:marLeft w:val="0"/>
                                              <w:marRight w:val="0"/>
                                              <w:marTop w:val="0"/>
                                              <w:marBottom w:val="0"/>
                                              <w:divBdr>
                                                <w:top w:val="none" w:sz="0" w:space="0" w:color="auto"/>
                                                <w:left w:val="none" w:sz="0" w:space="0" w:color="auto"/>
                                                <w:bottom w:val="none" w:sz="0" w:space="0" w:color="auto"/>
                                                <w:right w:val="none" w:sz="0" w:space="0" w:color="auto"/>
                                              </w:divBdr>
                                            </w:div>
                                            <w:div w:id="1931114629">
                                              <w:marLeft w:val="0"/>
                                              <w:marRight w:val="0"/>
                                              <w:marTop w:val="0"/>
                                              <w:marBottom w:val="0"/>
                                              <w:divBdr>
                                                <w:top w:val="none" w:sz="0" w:space="0" w:color="auto"/>
                                                <w:left w:val="none" w:sz="0" w:space="0" w:color="auto"/>
                                                <w:bottom w:val="none" w:sz="0" w:space="0" w:color="auto"/>
                                                <w:right w:val="none" w:sz="0" w:space="0" w:color="auto"/>
                                              </w:divBdr>
                                            </w:div>
                                            <w:div w:id="1936555422">
                                              <w:marLeft w:val="0"/>
                                              <w:marRight w:val="0"/>
                                              <w:marTop w:val="0"/>
                                              <w:marBottom w:val="0"/>
                                              <w:divBdr>
                                                <w:top w:val="none" w:sz="0" w:space="0" w:color="auto"/>
                                                <w:left w:val="none" w:sz="0" w:space="0" w:color="auto"/>
                                                <w:bottom w:val="none" w:sz="0" w:space="0" w:color="auto"/>
                                                <w:right w:val="none" w:sz="0" w:space="0" w:color="auto"/>
                                              </w:divBdr>
                                            </w:div>
                                            <w:div w:id="1939554808">
                                              <w:marLeft w:val="0"/>
                                              <w:marRight w:val="0"/>
                                              <w:marTop w:val="0"/>
                                              <w:marBottom w:val="0"/>
                                              <w:divBdr>
                                                <w:top w:val="none" w:sz="0" w:space="0" w:color="auto"/>
                                                <w:left w:val="none" w:sz="0" w:space="0" w:color="auto"/>
                                                <w:bottom w:val="none" w:sz="0" w:space="0" w:color="auto"/>
                                                <w:right w:val="none" w:sz="0" w:space="0" w:color="auto"/>
                                              </w:divBdr>
                                            </w:div>
                                            <w:div w:id="1978367521">
                                              <w:marLeft w:val="0"/>
                                              <w:marRight w:val="0"/>
                                              <w:marTop w:val="0"/>
                                              <w:marBottom w:val="0"/>
                                              <w:divBdr>
                                                <w:top w:val="none" w:sz="0" w:space="0" w:color="auto"/>
                                                <w:left w:val="none" w:sz="0" w:space="0" w:color="auto"/>
                                                <w:bottom w:val="none" w:sz="0" w:space="0" w:color="auto"/>
                                                <w:right w:val="none" w:sz="0" w:space="0" w:color="auto"/>
                                              </w:divBdr>
                                            </w:div>
                                            <w:div w:id="2004890258">
                                              <w:marLeft w:val="0"/>
                                              <w:marRight w:val="0"/>
                                              <w:marTop w:val="0"/>
                                              <w:marBottom w:val="0"/>
                                              <w:divBdr>
                                                <w:top w:val="none" w:sz="0" w:space="0" w:color="auto"/>
                                                <w:left w:val="none" w:sz="0" w:space="0" w:color="auto"/>
                                                <w:bottom w:val="none" w:sz="0" w:space="0" w:color="auto"/>
                                                <w:right w:val="none" w:sz="0" w:space="0" w:color="auto"/>
                                              </w:divBdr>
                                            </w:div>
                                            <w:div w:id="2005278153">
                                              <w:marLeft w:val="0"/>
                                              <w:marRight w:val="0"/>
                                              <w:marTop w:val="0"/>
                                              <w:marBottom w:val="0"/>
                                              <w:divBdr>
                                                <w:top w:val="none" w:sz="0" w:space="0" w:color="auto"/>
                                                <w:left w:val="none" w:sz="0" w:space="0" w:color="auto"/>
                                                <w:bottom w:val="none" w:sz="0" w:space="0" w:color="auto"/>
                                                <w:right w:val="none" w:sz="0" w:space="0" w:color="auto"/>
                                              </w:divBdr>
                                            </w:div>
                                            <w:div w:id="2009093090">
                                              <w:marLeft w:val="0"/>
                                              <w:marRight w:val="0"/>
                                              <w:marTop w:val="0"/>
                                              <w:marBottom w:val="0"/>
                                              <w:divBdr>
                                                <w:top w:val="none" w:sz="0" w:space="0" w:color="auto"/>
                                                <w:left w:val="none" w:sz="0" w:space="0" w:color="auto"/>
                                                <w:bottom w:val="none" w:sz="0" w:space="0" w:color="auto"/>
                                                <w:right w:val="none" w:sz="0" w:space="0" w:color="auto"/>
                                              </w:divBdr>
                                            </w:div>
                                            <w:div w:id="2021275471">
                                              <w:marLeft w:val="0"/>
                                              <w:marRight w:val="0"/>
                                              <w:marTop w:val="0"/>
                                              <w:marBottom w:val="0"/>
                                              <w:divBdr>
                                                <w:top w:val="none" w:sz="0" w:space="0" w:color="auto"/>
                                                <w:left w:val="none" w:sz="0" w:space="0" w:color="auto"/>
                                                <w:bottom w:val="none" w:sz="0" w:space="0" w:color="auto"/>
                                                <w:right w:val="none" w:sz="0" w:space="0" w:color="auto"/>
                                              </w:divBdr>
                                            </w:div>
                                            <w:div w:id="2041854518">
                                              <w:marLeft w:val="0"/>
                                              <w:marRight w:val="0"/>
                                              <w:marTop w:val="0"/>
                                              <w:marBottom w:val="0"/>
                                              <w:divBdr>
                                                <w:top w:val="none" w:sz="0" w:space="0" w:color="auto"/>
                                                <w:left w:val="none" w:sz="0" w:space="0" w:color="auto"/>
                                                <w:bottom w:val="none" w:sz="0" w:space="0" w:color="auto"/>
                                                <w:right w:val="none" w:sz="0" w:space="0" w:color="auto"/>
                                              </w:divBdr>
                                            </w:div>
                                            <w:div w:id="2048529734">
                                              <w:marLeft w:val="0"/>
                                              <w:marRight w:val="0"/>
                                              <w:marTop w:val="0"/>
                                              <w:marBottom w:val="0"/>
                                              <w:divBdr>
                                                <w:top w:val="none" w:sz="0" w:space="0" w:color="auto"/>
                                                <w:left w:val="none" w:sz="0" w:space="0" w:color="auto"/>
                                                <w:bottom w:val="none" w:sz="0" w:space="0" w:color="auto"/>
                                                <w:right w:val="none" w:sz="0" w:space="0" w:color="auto"/>
                                              </w:divBdr>
                                            </w:div>
                                            <w:div w:id="2073655805">
                                              <w:marLeft w:val="0"/>
                                              <w:marRight w:val="0"/>
                                              <w:marTop w:val="0"/>
                                              <w:marBottom w:val="0"/>
                                              <w:divBdr>
                                                <w:top w:val="none" w:sz="0" w:space="0" w:color="auto"/>
                                                <w:left w:val="none" w:sz="0" w:space="0" w:color="auto"/>
                                                <w:bottom w:val="none" w:sz="0" w:space="0" w:color="auto"/>
                                                <w:right w:val="none" w:sz="0" w:space="0" w:color="auto"/>
                                              </w:divBdr>
                                            </w:div>
                                            <w:div w:id="2086560921">
                                              <w:marLeft w:val="360"/>
                                              <w:marRight w:val="0"/>
                                              <w:marTop w:val="0"/>
                                              <w:marBottom w:val="0"/>
                                              <w:divBdr>
                                                <w:top w:val="none" w:sz="0" w:space="0" w:color="auto"/>
                                                <w:left w:val="none" w:sz="0" w:space="0" w:color="auto"/>
                                                <w:bottom w:val="none" w:sz="0" w:space="0" w:color="auto"/>
                                                <w:right w:val="none" w:sz="0" w:space="0" w:color="auto"/>
                                              </w:divBdr>
                                            </w:div>
                                            <w:div w:id="2124688208">
                                              <w:marLeft w:val="0"/>
                                              <w:marRight w:val="0"/>
                                              <w:marTop w:val="0"/>
                                              <w:marBottom w:val="0"/>
                                              <w:divBdr>
                                                <w:top w:val="none" w:sz="0" w:space="0" w:color="auto"/>
                                                <w:left w:val="none" w:sz="0" w:space="0" w:color="auto"/>
                                                <w:bottom w:val="none" w:sz="0" w:space="0" w:color="auto"/>
                                                <w:right w:val="none" w:sz="0" w:space="0" w:color="auto"/>
                                              </w:divBdr>
                                            </w:div>
                                            <w:div w:id="21390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pga/2014/6/part/3" TargetMode="External"/><Relationship Id="rId18" Type="http://schemas.openxmlformats.org/officeDocument/2006/relationships/hyperlink" Target="http://www.stokeswood.leicester.sch.uk/policies"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hyperlink" Target="http://families.leicester.gov.uk/local-offer/" TargetMode="External"/><Relationship Id="rId2" Type="http://schemas.openxmlformats.org/officeDocument/2006/relationships/customXml" Target="../customXml/item2.xml"/><Relationship Id="rId16" Type="http://schemas.openxmlformats.org/officeDocument/2006/relationships/hyperlink" Target="http://www.leicester.gov.uk/your-council-services/education-lifelong-learning/about-schools/school-admissions/" TargetMode="External"/><Relationship Id="rId20" Type="http://schemas.openxmlformats.org/officeDocument/2006/relationships/hyperlink" Target="http://www.stokeswood.leicester.sch.uk/SE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mailto:swoods@stokeswood.leicester.sch.u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tokeswood.leicester.sch.uk/polici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legislation.gov.uk/uksi/2014/1530/contents/ma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BA08D46BD7F4C87AE542632CB7C34" ma:contentTypeVersion="11" ma:contentTypeDescription="Create a new document." ma:contentTypeScope="" ma:versionID="7f7e969cc40a874524c70e7c8296e5ee">
  <xsd:schema xmlns:xsd="http://www.w3.org/2001/XMLSchema" xmlns:xs="http://www.w3.org/2001/XMLSchema" xmlns:p="http://schemas.microsoft.com/office/2006/metadata/properties" xmlns:ns2="b643dfc7-f775-4682-bd52-5e12b27b03d7" xmlns:ns3="f9d18ecf-9444-4da9-ab97-d0714cde3c86" targetNamespace="http://schemas.microsoft.com/office/2006/metadata/properties" ma:root="true" ma:fieldsID="c59ebc5bcea91e96d5aa82c70da81c93" ns2:_="" ns3:_="">
    <xsd:import namespace="b643dfc7-f775-4682-bd52-5e12b27b03d7"/>
    <xsd:import namespace="f9d18ecf-9444-4da9-ab97-d0714cde3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3dfc7-f775-4682-bd52-5e12b27b0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3244e6-4df6-4dc7-a783-e6f435f975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18ecf-9444-4da9-ab97-d0714cde3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13d050-47f2-47f7-9fdd-139d724afa60}" ma:internalName="TaxCatchAll" ma:showField="CatchAllData" ma:web="f9d18ecf-9444-4da9-ab97-d0714cde3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43dfc7-f775-4682-bd52-5e12b27b03d7">
      <Terms xmlns="http://schemas.microsoft.com/office/infopath/2007/PartnerControls"/>
    </lcf76f155ced4ddcb4097134ff3c332f>
    <TaxCatchAll xmlns="f9d18ecf-9444-4da9-ab97-d0714cde3c86" xsi:nil="true"/>
  </documentManagement>
</p:properties>
</file>

<file path=customXml/itemProps1.xml><?xml version="1.0" encoding="utf-8"?>
<ds:datastoreItem xmlns:ds="http://schemas.openxmlformats.org/officeDocument/2006/customXml" ds:itemID="{58AA2932-F699-4B70-B163-AE751F86D960}"/>
</file>

<file path=customXml/itemProps2.xml><?xml version="1.0" encoding="utf-8"?>
<ds:datastoreItem xmlns:ds="http://schemas.openxmlformats.org/officeDocument/2006/customXml" ds:itemID="{01823A95-DF13-4662-AACD-5A471D0FEB98}">
  <ds:schemaRefs>
    <ds:schemaRef ds:uri="http://schemas.microsoft.com/sharepoint/v3/contenttype/forms"/>
  </ds:schemaRefs>
</ds:datastoreItem>
</file>

<file path=customXml/itemProps3.xml><?xml version="1.0" encoding="utf-8"?>
<ds:datastoreItem xmlns:ds="http://schemas.openxmlformats.org/officeDocument/2006/customXml" ds:itemID="{28B06EF1-D714-4798-B361-794D0233051E}"/>
</file>

<file path=docProps/app.xml><?xml version="1.0" encoding="utf-8"?>
<Properties xmlns="http://schemas.openxmlformats.org/officeDocument/2006/extended-properties" xmlns:vt="http://schemas.openxmlformats.org/officeDocument/2006/docPropsVTypes">
  <Template>Normal</Template>
  <TotalTime>8</TotalTime>
  <Pages>13</Pages>
  <Words>3898</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SEN Policy</vt:lpstr>
    </vt:vector>
  </TitlesOfParts>
  <Company>Microsoft</Company>
  <LinksUpToDate>false</LinksUpToDate>
  <CharactersWithSpaces>26071</CharactersWithSpaces>
  <SharedDoc>false</SharedDoc>
  <HLinks>
    <vt:vector size="60" baseType="variant">
      <vt:variant>
        <vt:i4>6357109</vt:i4>
      </vt:variant>
      <vt:variant>
        <vt:i4>39</vt:i4>
      </vt:variant>
      <vt:variant>
        <vt:i4>0</vt:i4>
      </vt:variant>
      <vt:variant>
        <vt:i4>5</vt:i4>
      </vt:variant>
      <vt:variant>
        <vt:lpwstr>http://www.stokeswood.leicester.sch.uk/SEND</vt:lpwstr>
      </vt:variant>
      <vt:variant>
        <vt:lpwstr/>
      </vt:variant>
      <vt:variant>
        <vt:i4>6684799</vt:i4>
      </vt:variant>
      <vt:variant>
        <vt:i4>36</vt:i4>
      </vt:variant>
      <vt:variant>
        <vt:i4>0</vt:i4>
      </vt:variant>
      <vt:variant>
        <vt:i4>5</vt:i4>
      </vt:variant>
      <vt:variant>
        <vt:lpwstr>http://www.stokeswood.leicester.sch.uk/policies</vt:lpwstr>
      </vt:variant>
      <vt:variant>
        <vt:lpwstr/>
      </vt:variant>
      <vt:variant>
        <vt:i4>6684799</vt:i4>
      </vt:variant>
      <vt:variant>
        <vt:i4>33</vt:i4>
      </vt:variant>
      <vt:variant>
        <vt:i4>0</vt:i4>
      </vt:variant>
      <vt:variant>
        <vt:i4>5</vt:i4>
      </vt:variant>
      <vt:variant>
        <vt:lpwstr>http://www.stokeswood.leicester.sch.uk/policies</vt:lpwstr>
      </vt:variant>
      <vt:variant>
        <vt:lpwstr/>
      </vt:variant>
      <vt:variant>
        <vt:i4>720918</vt:i4>
      </vt:variant>
      <vt:variant>
        <vt:i4>30</vt:i4>
      </vt:variant>
      <vt:variant>
        <vt:i4>0</vt:i4>
      </vt:variant>
      <vt:variant>
        <vt:i4>5</vt:i4>
      </vt:variant>
      <vt:variant>
        <vt:lpwstr>http://families.leicester.gov.uk/local-offer/</vt:lpwstr>
      </vt:variant>
      <vt:variant>
        <vt:lpwstr/>
      </vt:variant>
      <vt:variant>
        <vt:i4>7667759</vt:i4>
      </vt:variant>
      <vt:variant>
        <vt:i4>27</vt:i4>
      </vt:variant>
      <vt:variant>
        <vt:i4>0</vt:i4>
      </vt:variant>
      <vt:variant>
        <vt:i4>5</vt:i4>
      </vt:variant>
      <vt:variant>
        <vt:lpwstr>http://www.leicester.gov.uk/your-council-services/education-lifelong-learning/about-schools/school-admissions/</vt:lpwstr>
      </vt:variant>
      <vt:variant>
        <vt:lpwstr/>
      </vt:variant>
      <vt:variant>
        <vt:i4>3473437</vt:i4>
      </vt:variant>
      <vt:variant>
        <vt:i4>24</vt:i4>
      </vt:variant>
      <vt:variant>
        <vt:i4>0</vt:i4>
      </vt:variant>
      <vt:variant>
        <vt:i4>5</vt:i4>
      </vt:variant>
      <vt:variant>
        <vt:lpwstr>mailto:swoods@stokeswood.leicester.sch.uk</vt:lpwstr>
      </vt:variant>
      <vt:variant>
        <vt:lpwstr/>
      </vt:variant>
      <vt:variant>
        <vt:i4>2883605</vt:i4>
      </vt:variant>
      <vt:variant>
        <vt:i4>21</vt:i4>
      </vt:variant>
      <vt:variant>
        <vt:i4>0</vt:i4>
      </vt:variant>
      <vt:variant>
        <vt:i4>5</vt:i4>
      </vt:variant>
      <vt:variant>
        <vt:lpwstr>mailto:dbrown@stokeswood.leicester.sch.uk</vt:lpwstr>
      </vt:variant>
      <vt:variant>
        <vt:lpwstr/>
      </vt:variant>
      <vt:variant>
        <vt:i4>6422560</vt:i4>
      </vt:variant>
      <vt:variant>
        <vt:i4>18</vt:i4>
      </vt:variant>
      <vt:variant>
        <vt:i4>0</vt:i4>
      </vt:variant>
      <vt:variant>
        <vt:i4>5</vt:i4>
      </vt:variant>
      <vt:variant>
        <vt:lpwstr>http://www.legislation.gov.uk/uksi/2014/1530/contents/made</vt:lpwstr>
      </vt:variant>
      <vt:variant>
        <vt:lpwstr/>
      </vt:variant>
      <vt:variant>
        <vt:i4>4325469</vt:i4>
      </vt:variant>
      <vt:variant>
        <vt:i4>15</vt:i4>
      </vt:variant>
      <vt:variant>
        <vt:i4>0</vt:i4>
      </vt:variant>
      <vt:variant>
        <vt:i4>5</vt:i4>
      </vt:variant>
      <vt:variant>
        <vt:lpwstr>http://www.legislation.gov.uk/ukpga/2014/6/part/3</vt:lpwstr>
      </vt:variant>
      <vt:variant>
        <vt:lpwstr/>
      </vt:variant>
      <vt:variant>
        <vt:i4>1638411</vt:i4>
      </vt:variant>
      <vt:variant>
        <vt:i4>12</vt:i4>
      </vt:variant>
      <vt:variant>
        <vt:i4>0</vt:i4>
      </vt:variant>
      <vt:variant>
        <vt:i4>5</vt:i4>
      </vt:variant>
      <vt:variant>
        <vt:lpwstr>https://www.gov.uk/government/uploads/system/uploads/attachment_data/file/398815/SEND_Code_of_Practice_January_2015.pdf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dc:title>
  <dc:subject/>
  <dc:creator>Sarah Woods</dc:creator>
  <cp:keywords/>
  <cp:lastModifiedBy>Jane Gadsby</cp:lastModifiedBy>
  <cp:revision>3</cp:revision>
  <cp:lastPrinted>2020-04-17T11:45:00Z</cp:lastPrinted>
  <dcterms:created xsi:type="dcterms:W3CDTF">2023-08-22T13:08:00Z</dcterms:created>
  <dcterms:modified xsi:type="dcterms:W3CDTF">2023-08-23T18:08:00Z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0x0101008EFBA08D46BD7F4C87AE542632CB7C34</vt:lpwstr>
  </property>
</Properties>
</file>